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AD" w:rsidRPr="00A031AD" w:rsidRDefault="00A031AD" w:rsidP="00A031AD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A031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Załącznik nr 1 do SWZ</w:t>
      </w:r>
    </w:p>
    <w:p w:rsidR="00516545" w:rsidRPr="00052BD8" w:rsidRDefault="00516545" w:rsidP="0051654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52BD8">
        <w:rPr>
          <w:rFonts w:ascii="Times New Roman" w:eastAsia="Times New Roman" w:hAnsi="Times New Roman" w:cs="Times New Roman"/>
          <w:b/>
          <w:u w:val="single"/>
          <w:lang w:eastAsia="ar-SA"/>
        </w:rPr>
        <w:t>OFERTA</w:t>
      </w:r>
    </w:p>
    <w:p w:rsidR="00516545" w:rsidRPr="00052BD8" w:rsidRDefault="00516545" w:rsidP="0051654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516545" w:rsidRDefault="00516545" w:rsidP="0051654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52BD8">
        <w:rPr>
          <w:rFonts w:ascii="Times New Roman" w:hAnsi="Times New Roman" w:cs="Times New Roman"/>
          <w:b/>
          <w:sz w:val="24"/>
          <w:szCs w:val="24"/>
        </w:rPr>
        <w:t xml:space="preserve">dotyczy przetargu: </w:t>
      </w:r>
    </w:p>
    <w:p w:rsidR="00516545" w:rsidRDefault="00516545" w:rsidP="0051654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Dostawa produktów do pielęgnacji rąk dla policjantów i pracowników woj. kujawsko-pomorskiego</w:t>
      </w:r>
    </w:p>
    <w:p w:rsidR="00516545" w:rsidRPr="00052BD8" w:rsidRDefault="0074076E" w:rsidP="0051654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/znak sprawy SZPiFP-10</w:t>
      </w:r>
      <w:r w:rsidR="00516545">
        <w:rPr>
          <w:rFonts w:ascii="Times New Roman" w:hAnsi="Times New Roman" w:cs="Times New Roman"/>
          <w:b/>
          <w:sz w:val="24"/>
          <w:szCs w:val="24"/>
        </w:rPr>
        <w:t>-23</w:t>
      </w:r>
      <w:r w:rsidR="00516545" w:rsidRPr="00052BD8">
        <w:rPr>
          <w:rFonts w:ascii="Times New Roman" w:hAnsi="Times New Roman" w:cs="Times New Roman"/>
          <w:b/>
          <w:sz w:val="24"/>
          <w:szCs w:val="24"/>
        </w:rPr>
        <w:t>/</w:t>
      </w:r>
    </w:p>
    <w:p w:rsidR="003520BA" w:rsidRDefault="003520BA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520BA" w:rsidRPr="0096353E" w:rsidRDefault="003520BA" w:rsidP="003520BA">
      <w:pPr>
        <w:pStyle w:val="Akapitzlist"/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30F3A">
        <w:rPr>
          <w:rFonts w:ascii="Times New Roman" w:eastAsia="Times New Roman" w:hAnsi="Times New Roman" w:cs="Times New Roman"/>
          <w:b/>
          <w:lang w:eastAsia="ar-SA"/>
        </w:rPr>
        <w:t>DANE DOTYCZĄCE WYKONAWCÓW: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093"/>
        <w:gridCol w:w="774"/>
        <w:gridCol w:w="3968"/>
      </w:tblGrid>
      <w:tr w:rsidR="003520BA" w:rsidRPr="002266A5" w:rsidTr="001C4A13">
        <w:trPr>
          <w:trHeight w:val="769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2266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3520BA" w:rsidRPr="002266A5" w:rsidTr="00A938F2">
        <w:trPr>
          <w:trHeight w:val="1688"/>
        </w:trPr>
        <w:tc>
          <w:tcPr>
            <w:tcW w:w="9062" w:type="dxa"/>
            <w:gridSpan w:val="5"/>
            <w:tcBorders>
              <w:right w:val="single" w:sz="8" w:space="0" w:color="auto"/>
            </w:tcBorders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674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 Dokładny adres Wykonawcy/ów</w:t>
            </w:r>
            <w:r w:rsidRPr="002717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3520BA" w:rsidRPr="002266A5" w:rsidTr="001C4A13">
        <w:trPr>
          <w:trHeight w:val="593"/>
        </w:trPr>
        <w:tc>
          <w:tcPr>
            <w:tcW w:w="5094" w:type="dxa"/>
            <w:gridSpan w:val="4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692"/>
        </w:trPr>
        <w:tc>
          <w:tcPr>
            <w:tcW w:w="5094" w:type="dxa"/>
            <w:gridSpan w:val="4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706"/>
        </w:trPr>
        <w:tc>
          <w:tcPr>
            <w:tcW w:w="5094" w:type="dxa"/>
            <w:gridSpan w:val="4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4"/>
        </w:trPr>
        <w:tc>
          <w:tcPr>
            <w:tcW w:w="2671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1" w:type="dxa"/>
            <w:gridSpan w:val="4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0"/>
        </w:trPr>
        <w:tc>
          <w:tcPr>
            <w:tcW w:w="2671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  <w:gridSpan w:val="2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3968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7"/>
        </w:trPr>
        <w:tc>
          <w:tcPr>
            <w:tcW w:w="2671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577"/>
        </w:trPr>
        <w:tc>
          <w:tcPr>
            <w:tcW w:w="9062" w:type="dxa"/>
            <w:gridSpan w:val="5"/>
            <w:shd w:val="clear" w:color="auto" w:fill="D9E2F3" w:themeFill="accent5" w:themeFillTint="33"/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Rodzaj Wykonawcy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3520BA" w:rsidRPr="008314FF" w:rsidRDefault="003520BA" w:rsidP="004F5A7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3520BA" w:rsidRPr="00A13537" w:rsidTr="001C4A13">
        <w:trPr>
          <w:trHeight w:val="506"/>
        </w:trPr>
        <w:tc>
          <w:tcPr>
            <w:tcW w:w="9062" w:type="dxa"/>
            <w:gridSpan w:val="5"/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520BA" w:rsidRPr="002717C1" w:rsidRDefault="003520BA" w:rsidP="004F5A7D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3520BA" w:rsidRPr="002717C1" w:rsidRDefault="003520BA" w:rsidP="004F5A7D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271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3520BA" w:rsidRPr="002717C1" w:rsidRDefault="003520BA" w:rsidP="004F5A7D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3520BA" w:rsidRDefault="003520BA" w:rsidP="003520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inny rodzaj</w:t>
            </w:r>
          </w:p>
          <w:p w:rsidR="00BB68EB" w:rsidRPr="003520BA" w:rsidRDefault="00BB68EB" w:rsidP="003520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</w:p>
        </w:tc>
      </w:tr>
      <w:tr w:rsidR="003520BA" w:rsidRPr="00A13537" w:rsidTr="001C4A13">
        <w:trPr>
          <w:trHeight w:val="699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3520BA" w:rsidRPr="002717C1" w:rsidRDefault="003520BA" w:rsidP="004F5A7D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3520BA" w:rsidRPr="00A13537" w:rsidTr="001C4A13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87"/>
        </w:trPr>
        <w:tc>
          <w:tcPr>
            <w:tcW w:w="2671" w:type="dxa"/>
            <w:tcBorders>
              <w:bottom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391" w:type="dxa"/>
            <w:gridSpan w:val="4"/>
            <w:tcBorders>
              <w:bottom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905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podmiotu jest/są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3520BA" w:rsidRPr="00A13537" w:rsidTr="001C4A13">
        <w:trPr>
          <w:trHeight w:val="67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4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394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3520BA" w:rsidRPr="009438A1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u w:val="single"/>
              </w:rPr>
            </w:pPr>
            <w:r w:rsidRPr="009438A1">
              <w:rPr>
                <w:rFonts w:ascii="Times New Roman" w:hAnsi="Times New Roman" w:cs="Times New Roman"/>
                <w:iCs/>
              </w:rPr>
              <w:t xml:space="preserve">Aktualny wpis do odpowiedniego rejestru lub ewidencji (np.; KRS, CEIDG) potwierdzający </w:t>
            </w:r>
            <w:r w:rsidRPr="009438A1">
              <w:rPr>
                <w:rFonts w:ascii="Times New Roman" w:hAnsi="Times New Roman"/>
                <w:szCs w:val="24"/>
              </w:rPr>
              <w:t xml:space="preserve">że osoba działająca w </w:t>
            </w:r>
            <w:r w:rsidRPr="009438A1">
              <w:rPr>
                <w:rFonts w:ascii="Times New Roman" w:hAnsi="Times New Roman"/>
                <w:b/>
                <w:szCs w:val="24"/>
                <w:u w:val="single"/>
              </w:rPr>
              <w:t xml:space="preserve">imieniu </w:t>
            </w:r>
            <w:r w:rsidRPr="009438A1">
              <w:rPr>
                <w:rFonts w:ascii="Times New Roman" w:hAnsi="Times New Roman"/>
                <w:b/>
                <w:szCs w:val="24"/>
              </w:rPr>
              <w:t>wykonawcy,</w:t>
            </w:r>
            <w:r w:rsidRPr="009438A1">
              <w:rPr>
                <w:rFonts w:ascii="Times New Roman" w:hAnsi="Times New Roman"/>
                <w:szCs w:val="24"/>
              </w:rPr>
              <w:t xml:space="preserve"> </w:t>
            </w:r>
            <w:r w:rsidRPr="009438A1">
              <w:rPr>
                <w:rFonts w:ascii="Times New Roman" w:hAnsi="Times New Roman"/>
                <w:b/>
                <w:szCs w:val="24"/>
              </w:rPr>
              <w:t>Wykonawcy wspólnie ubiegającego się o zamówienie, podmiotu udostępniającego zasoby</w:t>
            </w:r>
            <w:r w:rsidRPr="009438A1">
              <w:rPr>
                <w:rFonts w:ascii="Times New Roman" w:hAnsi="Times New Roman"/>
                <w:szCs w:val="24"/>
              </w:rPr>
              <w:t xml:space="preserve"> jest umocowana do jego reprezentowania</w:t>
            </w:r>
            <w:r w:rsidRPr="009438A1">
              <w:rPr>
                <w:rFonts w:ascii="Times New Roman" w:hAnsi="Times New Roman" w:cs="Times New Roman"/>
                <w:iCs/>
              </w:rPr>
              <w:t xml:space="preserve"> </w:t>
            </w:r>
            <w:r w:rsidRPr="009438A1">
              <w:rPr>
                <w:rFonts w:ascii="Times New Roman" w:hAnsi="Times New Roman" w:cs="Times New Roman"/>
                <w:iCs/>
                <w:u w:val="single"/>
              </w:rPr>
              <w:t>jest dostępny w formie elektronicznej, w bezpłatnej i ogólnodostępnej bazie danych.</w:t>
            </w:r>
          </w:p>
          <w:p w:rsidR="003520BA" w:rsidRPr="009438A1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3520BA" w:rsidRDefault="003520BA" w:rsidP="003520BA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Wykonawca/Wykonawcy </w:t>
            </w:r>
          </w:p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9438A1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</w:t>
            </w:r>
          </w:p>
          <w:p w:rsidR="003520BA" w:rsidRPr="001C4A13" w:rsidRDefault="003520BA" w:rsidP="001C4A13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20BA" w:rsidRPr="00A13537" w:rsidTr="001C4A13">
        <w:trPr>
          <w:trHeight w:val="662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/>
              <w:ind w:left="142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Zgodnie z załączonym do oferty pełnomocnictwem osobą uprawnioną do reprezentowania Wykonawcy jest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3520BA" w:rsidRPr="00A13537" w:rsidTr="001C4A13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386A11" w:rsidRDefault="00386A11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2E37" w:rsidRDefault="00FC2E37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2E37" w:rsidRDefault="00FC2E37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2E37" w:rsidRDefault="00FC2E37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68EB" w:rsidRDefault="00BB68EB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5A7D" w:rsidRPr="00C44528" w:rsidRDefault="006D3686" w:rsidP="004F5A7D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6D3686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OFERUJEMY WYKONANIE ZAMÓWIENIA zgodnie z wymogami zawartymi w </w:t>
      </w:r>
      <w:r w:rsidR="00F7739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specyfikacji warunków zamówienia, w tym projektowanych postanowieniach umowy za następującą cenę </w:t>
      </w:r>
      <w:r w:rsidR="00872DC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oraz </w:t>
      </w:r>
      <w:r w:rsidR="00F77392">
        <w:rPr>
          <w:rFonts w:ascii="Times New Roman" w:eastAsia="Times New Roman" w:hAnsi="Times New Roman"/>
          <w:b/>
          <w:sz w:val="24"/>
          <w:szCs w:val="24"/>
          <w:lang w:eastAsia="ar-SA"/>
        </w:rPr>
        <w:t>na poniższych warunkach</w:t>
      </w:r>
      <w:r w:rsidR="004F5A7D" w:rsidRPr="004F5A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C44528" w:rsidRPr="004F5A7D" w:rsidRDefault="00C44528" w:rsidP="00C44528">
      <w:pPr>
        <w:pStyle w:val="Akapitzlist"/>
        <w:widowControl w:val="0"/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175"/>
        <w:tblW w:w="11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5608"/>
        <w:gridCol w:w="1331"/>
        <w:gridCol w:w="821"/>
        <w:gridCol w:w="767"/>
        <w:gridCol w:w="1163"/>
        <w:gridCol w:w="889"/>
      </w:tblGrid>
      <w:tr w:rsidR="00516545" w:rsidRPr="00C55CAD" w:rsidTr="005133B4">
        <w:trPr>
          <w:trHeight w:val="15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516545" w:rsidRPr="00822AC6" w:rsidRDefault="00516545" w:rsidP="0059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22AC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l.p.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516545" w:rsidRPr="00822AC6" w:rsidRDefault="00516545" w:rsidP="0059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22AC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Nazwa towaru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i minimalne parametry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16545" w:rsidRPr="00A11859" w:rsidRDefault="00516545" w:rsidP="0059219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MS Sans Serif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A11859">
              <w:rPr>
                <w:rFonts w:ascii="Times New Roman" w:eastAsia="MS Sans Serif" w:hAnsi="Times New Roman" w:cs="Times New Roman"/>
                <w:b/>
                <w:i/>
                <w:sz w:val="18"/>
                <w:szCs w:val="18"/>
                <w:lang w:eastAsia="pl-PL"/>
              </w:rPr>
              <w:t>Nazwa, producent</w:t>
            </w:r>
            <w:r>
              <w:rPr>
                <w:rFonts w:ascii="Times New Roman" w:eastAsia="MS Sans Serif" w:hAnsi="Times New Roman" w:cs="Times New Roman"/>
                <w:b/>
                <w:i/>
                <w:sz w:val="18"/>
                <w:szCs w:val="18"/>
                <w:lang w:eastAsia="pl-PL"/>
              </w:rPr>
              <w:t>a</w:t>
            </w:r>
            <w:r w:rsidRPr="00A11859">
              <w:rPr>
                <w:rFonts w:ascii="Times New Roman" w:eastAsia="MS Sans Serif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proponowanego  towaru równoważnego , jego pojemność</w:t>
            </w:r>
          </w:p>
          <w:p w:rsidR="00516545" w:rsidRPr="00822AC6" w:rsidRDefault="00516545" w:rsidP="0059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1185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>(wielkość) opakowań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516545" w:rsidRPr="00822AC6" w:rsidRDefault="00516545" w:rsidP="0059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22AC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J.m.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516545" w:rsidRPr="00822AC6" w:rsidRDefault="00516545" w:rsidP="0059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22AC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Ilość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516545" w:rsidRPr="00822AC6" w:rsidRDefault="00516545" w:rsidP="0059219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22AC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Cena jednostkowa brutto w PLN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516545" w:rsidRPr="00822AC6" w:rsidRDefault="00516545" w:rsidP="007004D4">
            <w:pPr>
              <w:snapToGrid w:val="0"/>
              <w:ind w:right="55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22AC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Wartość brutto w PLN</w:t>
            </w:r>
          </w:p>
          <w:p w:rsidR="00516545" w:rsidRPr="00822AC6" w:rsidRDefault="00516545" w:rsidP="007004D4">
            <w:pPr>
              <w:snapToGrid w:val="0"/>
              <w:spacing w:after="0"/>
              <w:ind w:right="55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(kol.5 x kol.6</w:t>
            </w:r>
            <w:r w:rsidRPr="00822AC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516545" w:rsidRPr="00C55CAD" w:rsidTr="005133B4">
        <w:trPr>
          <w:trHeight w:val="4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45" w:rsidRPr="00EE37E2" w:rsidRDefault="00516545" w:rsidP="0059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E37E2">
              <w:rPr>
                <w:rFonts w:ascii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45" w:rsidRPr="00EE37E2" w:rsidRDefault="00516545" w:rsidP="0059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E37E2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545" w:rsidRPr="00EE37E2" w:rsidRDefault="00516545" w:rsidP="0059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45" w:rsidRPr="00EE37E2" w:rsidRDefault="00516545" w:rsidP="0059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45" w:rsidRPr="00EE37E2" w:rsidRDefault="00516545" w:rsidP="0059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545" w:rsidRPr="00EE37E2" w:rsidRDefault="00516545" w:rsidP="0059219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545" w:rsidRPr="00EE37E2" w:rsidRDefault="00516545" w:rsidP="007004D4">
            <w:pPr>
              <w:snapToGrid w:val="0"/>
              <w:spacing w:after="0"/>
              <w:ind w:right="55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7</w:t>
            </w:r>
          </w:p>
        </w:tc>
      </w:tr>
      <w:tr w:rsidR="00516545" w:rsidRPr="00C55CAD" w:rsidTr="005133B4">
        <w:trPr>
          <w:trHeight w:val="119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45" w:rsidRPr="00BF511B" w:rsidRDefault="00516545" w:rsidP="0059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11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545" w:rsidRPr="00B37D43" w:rsidRDefault="00516545" w:rsidP="005921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D43">
              <w:rPr>
                <w:rFonts w:ascii="Times New Roman" w:hAnsi="Times New Roman" w:cs="Times New Roman"/>
              </w:rPr>
              <w:t>Mydło toaletowe w kostce  typu "</w:t>
            </w:r>
            <w:proofErr w:type="spellStart"/>
            <w:r w:rsidRPr="00B37D43">
              <w:rPr>
                <w:rFonts w:ascii="Times New Roman" w:hAnsi="Times New Roman" w:cs="Times New Roman"/>
              </w:rPr>
              <w:t>Luksja</w:t>
            </w:r>
            <w:proofErr w:type="spellEnd"/>
            <w:r w:rsidRPr="00B37D43">
              <w:rPr>
                <w:rFonts w:ascii="Times New Roman" w:hAnsi="Times New Roman" w:cs="Times New Roman"/>
              </w:rPr>
              <w:t>", "</w:t>
            </w:r>
            <w:proofErr w:type="spellStart"/>
            <w:r w:rsidRPr="00B37D43">
              <w:rPr>
                <w:rFonts w:ascii="Times New Roman" w:hAnsi="Times New Roman" w:cs="Times New Roman"/>
              </w:rPr>
              <w:t>Carex</w:t>
            </w:r>
            <w:proofErr w:type="spellEnd"/>
            <w:r w:rsidRPr="00B37D43">
              <w:rPr>
                <w:rFonts w:ascii="Times New Roman" w:hAnsi="Times New Roman" w:cs="Times New Roman"/>
              </w:rPr>
              <w:t>", "</w:t>
            </w:r>
            <w:proofErr w:type="spellStart"/>
            <w:r w:rsidRPr="00B37D43">
              <w:rPr>
                <w:rFonts w:ascii="Times New Roman" w:hAnsi="Times New Roman" w:cs="Times New Roman"/>
              </w:rPr>
              <w:t>Nivea</w:t>
            </w:r>
            <w:proofErr w:type="spellEnd"/>
            <w:r w:rsidRPr="00B37D43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B37D43">
              <w:rPr>
                <w:rFonts w:ascii="Times New Roman" w:hAnsi="Times New Roman" w:cs="Times New Roman"/>
              </w:rPr>
              <w:t>Dove</w:t>
            </w:r>
            <w:proofErr w:type="spellEnd"/>
            <w:r w:rsidRPr="00B37D43">
              <w:rPr>
                <w:rFonts w:ascii="Times New Roman" w:hAnsi="Times New Roman" w:cs="Times New Roman"/>
              </w:rPr>
              <w:t>" lub równoważne. Każda kostka mydła winna być opakowana oddzielnie. Na opakowaniu muszą być umieszczone informacje: nazwa, gramatura, data ważności oraz producent. Okres używalności co najmniej 12 miesięcy od dnia dostawy.</w:t>
            </w:r>
          </w:p>
          <w:p w:rsidR="00516545" w:rsidRPr="00BF511B" w:rsidRDefault="00516545" w:rsidP="005921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D43">
              <w:rPr>
                <w:rFonts w:ascii="Times New Roman" w:hAnsi="Times New Roman" w:cs="Times New Roman"/>
                <w:u w:val="single"/>
              </w:rPr>
              <w:t>Kryteria równoważności</w:t>
            </w:r>
            <w:r w:rsidRPr="00B37D43">
              <w:rPr>
                <w:rFonts w:ascii="Times New Roman" w:hAnsi="Times New Roman" w:cs="Times New Roman"/>
              </w:rPr>
              <w:t xml:space="preserve">: Za równoważne zostanie uznane mydło pielęgnujące i myjące skórę, zawierające naturalne ekstrakty, przebadane dermatologicznie. (op.100g.)  Wymagany minimalny skład: </w:t>
            </w:r>
            <w:proofErr w:type="spellStart"/>
            <w:r w:rsidRPr="00B37D43">
              <w:rPr>
                <w:rFonts w:ascii="Times New Roman" w:hAnsi="Times New Roman" w:cs="Times New Roman"/>
              </w:rPr>
              <w:t>Sodium</w:t>
            </w:r>
            <w:proofErr w:type="spellEnd"/>
            <w:r w:rsidRPr="00B37D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7D43">
              <w:rPr>
                <w:rFonts w:ascii="Times New Roman" w:hAnsi="Times New Roman" w:cs="Times New Roman"/>
              </w:rPr>
              <w:t>Palmate</w:t>
            </w:r>
            <w:proofErr w:type="spellEnd"/>
            <w:r w:rsidRPr="00B37D43">
              <w:rPr>
                <w:rFonts w:ascii="Times New Roman" w:hAnsi="Times New Roman" w:cs="Times New Roman"/>
              </w:rPr>
              <w:t xml:space="preserve"> lub </w:t>
            </w:r>
            <w:proofErr w:type="spellStart"/>
            <w:r w:rsidRPr="00B37D43">
              <w:rPr>
                <w:rFonts w:ascii="Times New Roman" w:hAnsi="Times New Roman" w:cs="Times New Roman"/>
              </w:rPr>
              <w:t>Sodium</w:t>
            </w:r>
            <w:proofErr w:type="spellEnd"/>
            <w:r w:rsidRPr="00B37D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7D43">
              <w:rPr>
                <w:rFonts w:ascii="Times New Roman" w:hAnsi="Times New Roman" w:cs="Times New Roman"/>
              </w:rPr>
              <w:t>Cocoate</w:t>
            </w:r>
            <w:proofErr w:type="spellEnd"/>
            <w:r w:rsidRPr="00B37D43">
              <w:rPr>
                <w:rFonts w:ascii="Times New Roman" w:hAnsi="Times New Roman" w:cs="Times New Roman"/>
              </w:rPr>
              <w:t xml:space="preserve"> lub </w:t>
            </w:r>
            <w:proofErr w:type="spellStart"/>
            <w:r w:rsidRPr="00B37D43">
              <w:rPr>
                <w:rFonts w:ascii="Times New Roman" w:hAnsi="Times New Roman" w:cs="Times New Roman"/>
              </w:rPr>
              <w:t>Sodium</w:t>
            </w:r>
            <w:proofErr w:type="spellEnd"/>
            <w:r w:rsidRPr="00B37D43">
              <w:rPr>
                <w:rFonts w:ascii="Times New Roman" w:hAnsi="Times New Roman" w:cs="Times New Roman"/>
              </w:rPr>
              <w:t xml:space="preserve"> Palm </w:t>
            </w:r>
            <w:proofErr w:type="spellStart"/>
            <w:r w:rsidRPr="00B37D43">
              <w:rPr>
                <w:rFonts w:ascii="Times New Roman" w:hAnsi="Times New Roman" w:cs="Times New Roman"/>
              </w:rPr>
              <w:t>Kernelate</w:t>
            </w:r>
            <w:proofErr w:type="spellEnd"/>
            <w:r w:rsidRPr="00B37D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37D43">
              <w:rPr>
                <w:rFonts w:ascii="Times New Roman" w:hAnsi="Times New Roman" w:cs="Times New Roman"/>
              </w:rPr>
              <w:t>Aqua</w:t>
            </w:r>
            <w:proofErr w:type="spellEnd"/>
            <w:r w:rsidRPr="00B37D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37D43">
              <w:rPr>
                <w:rFonts w:ascii="Times New Roman" w:hAnsi="Times New Roman" w:cs="Times New Roman"/>
              </w:rPr>
              <w:t>Glycerin</w:t>
            </w:r>
            <w:proofErr w:type="spellEnd"/>
            <w:r w:rsidRPr="00B37D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37D43">
              <w:rPr>
                <w:rFonts w:ascii="Times New Roman" w:hAnsi="Times New Roman" w:cs="Times New Roman"/>
              </w:rPr>
              <w:t>Parfum</w:t>
            </w:r>
            <w:proofErr w:type="spellEnd"/>
            <w:r w:rsidRPr="00B37D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37D43">
              <w:rPr>
                <w:rFonts w:ascii="Times New Roman" w:hAnsi="Times New Roman" w:cs="Times New Roman"/>
              </w:rPr>
              <w:t>Sodium</w:t>
            </w:r>
            <w:proofErr w:type="spellEnd"/>
            <w:r w:rsidRPr="00B37D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7D43">
              <w:rPr>
                <w:rFonts w:ascii="Times New Roman" w:hAnsi="Times New Roman" w:cs="Times New Roman"/>
              </w:rPr>
              <w:t>Chlolide</w:t>
            </w:r>
            <w:proofErr w:type="spellEnd"/>
            <w:r w:rsidRPr="00B37D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37D43">
              <w:rPr>
                <w:rFonts w:ascii="Times New Roman" w:hAnsi="Times New Roman" w:cs="Times New Roman"/>
              </w:rPr>
              <w:t>Tetrasodium</w:t>
            </w:r>
            <w:proofErr w:type="spellEnd"/>
            <w:r w:rsidRPr="00B37D43">
              <w:rPr>
                <w:rFonts w:ascii="Times New Roman" w:hAnsi="Times New Roman" w:cs="Times New Roman"/>
              </w:rPr>
              <w:t xml:space="preserve"> EDTA, </w:t>
            </w:r>
            <w:proofErr w:type="spellStart"/>
            <w:r w:rsidRPr="00B37D43">
              <w:rPr>
                <w:rFonts w:ascii="Times New Roman" w:hAnsi="Times New Roman" w:cs="Times New Roman"/>
              </w:rPr>
              <w:t>Linalool</w:t>
            </w:r>
            <w:proofErr w:type="spellEnd"/>
            <w:r w:rsidRPr="00B37D43">
              <w:rPr>
                <w:rFonts w:ascii="Times New Roman" w:hAnsi="Times New Roman" w:cs="Times New Roman"/>
              </w:rPr>
              <w:t xml:space="preserve"> lub </w:t>
            </w:r>
            <w:proofErr w:type="spellStart"/>
            <w:r w:rsidRPr="00B37D43">
              <w:rPr>
                <w:rFonts w:ascii="Times New Roman" w:hAnsi="Times New Roman" w:cs="Times New Roman"/>
              </w:rPr>
              <w:t>Limonene</w:t>
            </w:r>
            <w:proofErr w:type="spellEnd"/>
            <w:r w:rsidRPr="00B37D43">
              <w:rPr>
                <w:rFonts w:ascii="Times New Roman" w:hAnsi="Times New Roman" w:cs="Times New Roman"/>
              </w:rPr>
              <w:t xml:space="preserve"> lub </w:t>
            </w:r>
            <w:proofErr w:type="spellStart"/>
            <w:r w:rsidRPr="00B37D43">
              <w:rPr>
                <w:rFonts w:ascii="Times New Roman" w:hAnsi="Times New Roman" w:cs="Times New Roman"/>
              </w:rPr>
              <w:t>Citronellol</w:t>
            </w:r>
            <w:proofErr w:type="spellEnd"/>
            <w:r w:rsidRPr="00B37D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545" w:rsidRDefault="00516545" w:rsidP="0059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45" w:rsidRPr="00BF511B" w:rsidRDefault="00516545" w:rsidP="0059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45" w:rsidRPr="00BF511B" w:rsidRDefault="00516545" w:rsidP="0059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545" w:rsidRPr="00BF511B" w:rsidRDefault="00516545" w:rsidP="0059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545" w:rsidRPr="00BF511B" w:rsidRDefault="00516545" w:rsidP="007004D4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545" w:rsidRPr="00C55CAD" w:rsidTr="005133B4">
        <w:trPr>
          <w:trHeight w:val="119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45" w:rsidRPr="00BF511B" w:rsidRDefault="00516545" w:rsidP="0059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11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545" w:rsidRPr="00574A57" w:rsidRDefault="00516545" w:rsidP="005921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A57">
              <w:rPr>
                <w:rFonts w:ascii="Times New Roman" w:hAnsi="Times New Roman" w:cs="Times New Roman"/>
              </w:rPr>
              <w:t>Pasta BHP  do mycia rąk o silnym zabrudzeniu  typu Black Out lub równoważna (op. 500g.) Okres używalności co najmniej 12 miesięcy od dnia dostawy.</w:t>
            </w:r>
          </w:p>
          <w:p w:rsidR="00516545" w:rsidRPr="00BF511B" w:rsidRDefault="00516545" w:rsidP="005921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A57">
              <w:rPr>
                <w:rFonts w:ascii="Times New Roman" w:hAnsi="Times New Roman" w:cs="Times New Roman"/>
                <w:u w:val="single"/>
              </w:rPr>
              <w:t>Kryteria równoważności</w:t>
            </w:r>
            <w:r w:rsidRPr="00574A57">
              <w:rPr>
                <w:rFonts w:ascii="Times New Roman" w:hAnsi="Times New Roman" w:cs="Times New Roman"/>
              </w:rPr>
              <w:t xml:space="preserve">: Za równoważny zostanie uznana pasta do mycia rąk o silnym zabrudzeniu: lakierów, smarów, olejów itp. Produkt powinien zawierać niejonowe i anionowe środki powierzchniowo czynne .  Pasta powinna zawierać także dodatki zapobiegające rozwojowi mikroorganizmów.  W skład produktu wchodzą też minerały ścierne wspomagające usuwanie uporczywego brudu oraz  składniki zapobiegające wysuszaniu skóry rąk (np. wazelina, mydło). 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545" w:rsidRDefault="00516545" w:rsidP="0059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45" w:rsidRPr="00BF511B" w:rsidRDefault="00516545" w:rsidP="0059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45" w:rsidRPr="00BF511B" w:rsidRDefault="00516545" w:rsidP="0059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545" w:rsidRPr="00BF511B" w:rsidRDefault="00516545" w:rsidP="0059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545" w:rsidRPr="00BF511B" w:rsidRDefault="00516545" w:rsidP="007004D4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545" w:rsidRPr="00C55CAD" w:rsidTr="005133B4">
        <w:trPr>
          <w:trHeight w:val="119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45" w:rsidRPr="00BF511B" w:rsidRDefault="00516545" w:rsidP="0059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11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545" w:rsidRPr="00BF511B" w:rsidRDefault="00516545" w:rsidP="005921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5BFA">
              <w:rPr>
                <w:rFonts w:ascii="Times New Roman" w:hAnsi="Times New Roman" w:cs="Times New Roman"/>
              </w:rPr>
              <w:t>Krem ochronny do rąk glicerynowo - cytrynowy, zawierający składniki pielęgnacyjno-ochronne o właściwościach regeneracyjno-łagodzących.  Przeznaczony dla każdego rodzaju skóry. (op. 75 g) Okres używalności co najmniej 12 miesięcy od dnia dostawy. Produkt przebadany dermatologicznie.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16545" w:rsidRDefault="00516545" w:rsidP="0059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45" w:rsidRPr="00BF511B" w:rsidRDefault="00516545" w:rsidP="0059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45" w:rsidRPr="00BF511B" w:rsidRDefault="00516545" w:rsidP="0059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545" w:rsidRPr="00BF511B" w:rsidRDefault="00516545" w:rsidP="0059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545" w:rsidRPr="00BF511B" w:rsidRDefault="00516545" w:rsidP="007004D4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15C8" w:rsidRDefault="00E115C8" w:rsidP="00B248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64" w:type="dxa"/>
        <w:tblInd w:w="-11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2092"/>
      </w:tblGrid>
      <w:tr w:rsidR="00E115C8" w:rsidRPr="00F62EB3" w:rsidTr="005133B4">
        <w:trPr>
          <w:cantSplit/>
          <w:trHeight w:val="88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5C8" w:rsidRPr="00F62EB3" w:rsidRDefault="00E115C8" w:rsidP="0059219C">
            <w:pPr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62E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ofertowa brutto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(suma pozycji 1-3</w:t>
            </w:r>
            <w:r w:rsidRPr="00F62E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15C8" w:rsidRPr="00F62EB3" w:rsidRDefault="00E115C8" w:rsidP="0059219C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F5A7D" w:rsidRDefault="004F5A7D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8"/>
        <w:gridCol w:w="4252"/>
      </w:tblGrid>
      <w:tr w:rsidR="00E115C8" w:rsidRPr="00567960" w:rsidTr="0059219C">
        <w:trPr>
          <w:trHeight w:val="1704"/>
        </w:trPr>
        <w:tc>
          <w:tcPr>
            <w:tcW w:w="5738" w:type="dxa"/>
            <w:shd w:val="clear" w:color="auto" w:fill="D9E2F3" w:themeFill="accent5" w:themeFillTint="33"/>
            <w:vAlign w:val="center"/>
          </w:tcPr>
          <w:p w:rsidR="00E115C8" w:rsidRDefault="00E115C8" w:rsidP="0059219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Termin ważności  (G</w:t>
            </w:r>
            <w:r w:rsidRPr="00A96EEA">
              <w:rPr>
                <w:rFonts w:ascii="Times New Roman" w:hAnsi="Times New Roman" w:cs="Times New Roman"/>
                <w:b/>
              </w:rPr>
              <w:t>)</w:t>
            </w:r>
          </w:p>
          <w:p w:rsidR="00E115C8" w:rsidRPr="00567960" w:rsidRDefault="00E115C8" w:rsidP="00AE19C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96092C">
              <w:rPr>
                <w:rFonts w:ascii="Times New Roman" w:hAnsi="Times New Roman" w:cs="Times New Roman"/>
                <w:sz w:val="20"/>
                <w:szCs w:val="20"/>
              </w:rPr>
              <w:t xml:space="preserve">ykonawca określa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ilość miesięcy</w:t>
            </w:r>
            <w:r w:rsidR="00AE19CE">
              <w:rPr>
                <w:rFonts w:ascii="Times New Roman" w:hAnsi="Times New Roman" w:cs="Times New Roman"/>
                <w:sz w:val="20"/>
                <w:szCs w:val="20"/>
              </w:rPr>
              <w:t xml:space="preserve"> zwiększenia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terminu ważności na przedmiot zamówienia </w:t>
            </w:r>
            <w:r w:rsidRPr="0096092C">
              <w:rPr>
                <w:rFonts w:ascii="Times New Roman" w:hAnsi="Times New Roman" w:cs="Times New Roman"/>
                <w:sz w:val="20"/>
                <w:szCs w:val="20"/>
              </w:rPr>
              <w:t xml:space="preserve">licząc 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momentu jego dostarczenia; </w:t>
            </w:r>
            <w:r w:rsidRPr="0096092C">
              <w:rPr>
                <w:rFonts w:ascii="Times New Roman" w:hAnsi="Times New Roman" w:cs="Times New Roman"/>
                <w:sz w:val="20"/>
                <w:szCs w:val="20"/>
              </w:rPr>
              <w:t xml:space="preserve">wykonawca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może zwiększyć termin ważności </w:t>
            </w:r>
            <w:r w:rsidR="00AE19CE" w:rsidRPr="00AE19CE">
              <w:rPr>
                <w:rFonts w:ascii="Times New Roman" w:hAnsi="Times New Roman" w:cs="Times New Roman"/>
                <w:b/>
                <w:sz w:val="20"/>
                <w:szCs w:val="20"/>
              </w:rPr>
              <w:t>min. o</w:t>
            </w:r>
            <w:r w:rsidRPr="00AE1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E19CE" w:rsidRPr="00AE19C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E1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miesiąc max o </w:t>
            </w:r>
            <w:r w:rsidRPr="008D0B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 miesięcy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  <w:vAlign w:val="center"/>
          </w:tcPr>
          <w:p w:rsidR="00E115C8" w:rsidRPr="00567960" w:rsidRDefault="00E115C8" w:rsidP="0059219C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E115C8" w:rsidRDefault="00E115C8" w:rsidP="0059219C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E115C8" w:rsidRPr="00567960" w:rsidRDefault="00E115C8" w:rsidP="0059219C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67960">
              <w:rPr>
                <w:rFonts w:ascii="Times New Roman" w:hAnsi="Times New Roman" w:cs="Times New Roman"/>
                <w:spacing w:val="-2"/>
              </w:rPr>
              <w:t>…………………..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miesiąc/-</w:t>
            </w: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ęcy</w:t>
            </w:r>
            <w:proofErr w:type="spellEnd"/>
          </w:p>
          <w:p w:rsidR="00E115C8" w:rsidRPr="00567960" w:rsidRDefault="00E115C8" w:rsidP="0059219C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  <w:vertAlign w:val="superscript"/>
              </w:rPr>
            </w:pPr>
          </w:p>
        </w:tc>
      </w:tr>
    </w:tbl>
    <w:p w:rsidR="00E115C8" w:rsidRDefault="00E115C8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15C8" w:rsidRDefault="00E115C8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8"/>
        <w:gridCol w:w="4252"/>
      </w:tblGrid>
      <w:tr w:rsidR="00E115C8" w:rsidRPr="00567960" w:rsidTr="0059219C">
        <w:trPr>
          <w:trHeight w:val="1704"/>
        </w:trPr>
        <w:tc>
          <w:tcPr>
            <w:tcW w:w="5738" w:type="dxa"/>
            <w:shd w:val="clear" w:color="auto" w:fill="D9E2F3" w:themeFill="accent5" w:themeFillTint="33"/>
            <w:vAlign w:val="center"/>
          </w:tcPr>
          <w:p w:rsidR="00E115C8" w:rsidRDefault="00E115C8" w:rsidP="0059219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dostawy </w:t>
            </w:r>
            <w:r w:rsidRPr="00A96EEA">
              <w:rPr>
                <w:rFonts w:ascii="Times New Roman" w:hAnsi="Times New Roman" w:cs="Times New Roman"/>
                <w:b/>
              </w:rPr>
              <w:t>(T)</w:t>
            </w:r>
          </w:p>
          <w:p w:rsidR="00E115C8" w:rsidRPr="0096092C" w:rsidRDefault="00E115C8" w:rsidP="005921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96092C">
              <w:rPr>
                <w:rFonts w:ascii="Times New Roman" w:hAnsi="Times New Roman" w:cs="Times New Roman"/>
                <w:sz w:val="20"/>
                <w:szCs w:val="20"/>
              </w:rPr>
              <w:t>ykonawca określa w ile dni roboczych (pon. – pt.) zrealizuje dostawę licząc od dnia złożenia zamówienia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faksem lub</w:t>
            </w:r>
            <w:r w:rsidRPr="0096092C">
              <w:rPr>
                <w:rFonts w:ascii="Times New Roman" w:hAnsi="Times New Roman" w:cs="Times New Roman"/>
                <w:sz w:val="20"/>
                <w:szCs w:val="20"/>
              </w:rPr>
              <w:t xml:space="preserve"> e-mailem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115C8" w:rsidRPr="00567960" w:rsidRDefault="00E115C8" w:rsidP="0059219C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</w:pPr>
            <w:r w:rsidRPr="0096092C">
              <w:rPr>
                <w:rFonts w:ascii="Times New Roman" w:hAnsi="Times New Roman" w:cs="Times New Roman"/>
                <w:sz w:val="20"/>
                <w:szCs w:val="20"/>
              </w:rPr>
              <w:t xml:space="preserve">wykonawca wpisuje termin dostawy w pełnych dniach roboczych, </w:t>
            </w:r>
            <w:r w:rsidRPr="009609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min. 7</w:t>
            </w:r>
            <w:r w:rsidRPr="00960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dni max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960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dni roboczych</w:t>
            </w:r>
          </w:p>
        </w:tc>
        <w:tc>
          <w:tcPr>
            <w:tcW w:w="4252" w:type="dxa"/>
            <w:vAlign w:val="center"/>
          </w:tcPr>
          <w:p w:rsidR="00E115C8" w:rsidRPr="00567960" w:rsidRDefault="00E115C8" w:rsidP="0059219C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E115C8" w:rsidRDefault="00E115C8" w:rsidP="0059219C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E115C8" w:rsidRPr="00567960" w:rsidRDefault="00E115C8" w:rsidP="0059219C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67960">
              <w:rPr>
                <w:rFonts w:ascii="Times New Roman" w:hAnsi="Times New Roman" w:cs="Times New Roman"/>
                <w:spacing w:val="-2"/>
              </w:rPr>
              <w:t>…………………..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092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dni roboczych</w:t>
            </w:r>
          </w:p>
          <w:p w:rsidR="00E115C8" w:rsidRPr="00567960" w:rsidRDefault="00E115C8" w:rsidP="0059219C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  <w:vertAlign w:val="superscript"/>
              </w:rPr>
            </w:pPr>
          </w:p>
        </w:tc>
      </w:tr>
    </w:tbl>
    <w:p w:rsidR="00E115C8" w:rsidRDefault="00E115C8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15C8" w:rsidRDefault="00E115C8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15C8" w:rsidRDefault="00E115C8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6AE" w:rsidRDefault="009E06AE" w:rsidP="009E06A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6AE" w:rsidRPr="009E06AE" w:rsidRDefault="009E06AE" w:rsidP="009E06AE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6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OŚWIADCZAMY, że :</w:t>
      </w:r>
    </w:p>
    <w:p w:rsidR="009E06AE" w:rsidRPr="00C408C5" w:rsidRDefault="009E06AE" w:rsidP="009E06AE">
      <w:pPr>
        <w:pStyle w:val="Akapitzlist"/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1F4">
        <w:rPr>
          <w:rFonts w:ascii="Times New Roman" w:hAnsi="Times New Roman" w:cs="Times New Roman"/>
          <w:sz w:val="24"/>
          <w:szCs w:val="24"/>
        </w:rPr>
        <w:t>przedmiot umowy objęty jest s</w:t>
      </w:r>
      <w:r w:rsidR="00C408C5">
        <w:rPr>
          <w:rFonts w:ascii="Times New Roman" w:hAnsi="Times New Roman" w:cs="Times New Roman"/>
          <w:sz w:val="24"/>
          <w:szCs w:val="24"/>
        </w:rPr>
        <w:t>tawką podatku: VAT 23% lub (…%)</w:t>
      </w:r>
    </w:p>
    <w:p w:rsidR="00C408C5" w:rsidRPr="00C408C5" w:rsidRDefault="00C408C5" w:rsidP="00C408C5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1163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VAT);</w:t>
      </w:r>
    </w:p>
    <w:p w:rsidR="009E06AE" w:rsidRPr="00F75947" w:rsidRDefault="009E06AE" w:rsidP="009E06AE">
      <w:pPr>
        <w:pStyle w:val="Akapitzlist"/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622B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SWZ 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wnosimy do niej zastrzeżeń,</w:t>
      </w:r>
    </w:p>
    <w:p w:rsidR="009E06AE" w:rsidRPr="006128BC" w:rsidRDefault="009E06AE" w:rsidP="009E06AE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0E6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owierzymy wykonanie następującej części zamówienia podwykonawcom </w:t>
      </w:r>
      <w:r w:rsidRPr="000E622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 jeśli są znane):</w:t>
      </w:r>
    </w:p>
    <w:p w:rsidR="009E06AE" w:rsidRDefault="009E06AE" w:rsidP="009E06A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8C5" w:rsidRDefault="00C408C5" w:rsidP="009E06A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8C5" w:rsidRPr="00116328" w:rsidRDefault="00C408C5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81"/>
      </w:tblGrid>
      <w:tr w:rsidR="00C408C5" w:rsidRPr="00116328" w:rsidTr="007E6F03">
        <w:trPr>
          <w:trHeight w:val="309"/>
        </w:trPr>
        <w:tc>
          <w:tcPr>
            <w:tcW w:w="4820" w:type="dxa"/>
            <w:shd w:val="clear" w:color="auto" w:fill="auto"/>
          </w:tcPr>
          <w:p w:rsidR="00C408C5" w:rsidRPr="00116328" w:rsidRDefault="00C408C5" w:rsidP="007E6F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1163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Firma (nazwa) podwykonawcy jeśli są znane</w:t>
            </w:r>
          </w:p>
        </w:tc>
        <w:tc>
          <w:tcPr>
            <w:tcW w:w="4281" w:type="dxa"/>
            <w:shd w:val="clear" w:color="auto" w:fill="auto"/>
          </w:tcPr>
          <w:p w:rsidR="00C408C5" w:rsidRPr="00116328" w:rsidRDefault="00C408C5" w:rsidP="007E6F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1163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Część (zakres) zamówienia</w:t>
            </w:r>
          </w:p>
          <w:p w:rsidR="00C408C5" w:rsidRPr="00116328" w:rsidRDefault="00C408C5" w:rsidP="007E6F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1163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 xml:space="preserve">      </w:t>
            </w:r>
          </w:p>
        </w:tc>
      </w:tr>
      <w:tr w:rsidR="00C408C5" w:rsidRPr="00116328" w:rsidTr="007E6F03">
        <w:trPr>
          <w:trHeight w:val="291"/>
        </w:trPr>
        <w:tc>
          <w:tcPr>
            <w:tcW w:w="4820" w:type="dxa"/>
            <w:shd w:val="clear" w:color="auto" w:fill="auto"/>
          </w:tcPr>
          <w:p w:rsidR="00C408C5" w:rsidRPr="00116328" w:rsidRDefault="00C408C5" w:rsidP="007E6F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281" w:type="dxa"/>
            <w:shd w:val="clear" w:color="auto" w:fill="auto"/>
          </w:tcPr>
          <w:p w:rsidR="00C408C5" w:rsidRPr="00116328" w:rsidRDefault="00C408C5" w:rsidP="007E6F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C408C5" w:rsidRPr="00116328" w:rsidTr="007E6F03">
        <w:trPr>
          <w:trHeight w:val="309"/>
        </w:trPr>
        <w:tc>
          <w:tcPr>
            <w:tcW w:w="4820" w:type="dxa"/>
            <w:shd w:val="clear" w:color="auto" w:fill="auto"/>
          </w:tcPr>
          <w:p w:rsidR="00C408C5" w:rsidRPr="00116328" w:rsidRDefault="00C408C5" w:rsidP="007E6F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281" w:type="dxa"/>
            <w:shd w:val="clear" w:color="auto" w:fill="auto"/>
          </w:tcPr>
          <w:p w:rsidR="00C408C5" w:rsidRPr="00116328" w:rsidRDefault="00C408C5" w:rsidP="007E6F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</w:tbl>
    <w:p w:rsidR="00C408C5" w:rsidRPr="00C408C5" w:rsidRDefault="00C408C5" w:rsidP="00C408C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08C5">
        <w:rPr>
          <w:rFonts w:ascii="Times New Roman" w:eastAsia="Calibri" w:hAnsi="Times New Roman" w:cs="Times New Roman"/>
          <w:sz w:val="24"/>
          <w:szCs w:val="24"/>
          <w:lang w:eastAsia="pl-PL"/>
        </w:rPr>
        <w:t>w przypadku zatrudnienia podwykonawców odpowiadamy za ich pracę jak za własną;</w:t>
      </w:r>
    </w:p>
    <w:p w:rsidR="00C408C5" w:rsidRPr="00F82B8B" w:rsidRDefault="00C408C5" w:rsidP="00C408C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82B8B">
        <w:rPr>
          <w:rFonts w:ascii="Times New Roman" w:eastAsia="Calibri" w:hAnsi="Times New Roman" w:cs="Times New Roman"/>
          <w:sz w:val="24"/>
          <w:szCs w:val="24"/>
          <w:lang w:eastAsia="pl-PL"/>
        </w:rPr>
        <w:t>zapoznaliśmy się treścią rozdziału XVIII SWZ tj. klauzulą informacyjną;</w:t>
      </w:r>
    </w:p>
    <w:p w:rsidR="00C408C5" w:rsidRPr="00F82B8B" w:rsidRDefault="00C408C5" w:rsidP="00C408C5">
      <w:pPr>
        <w:pStyle w:val="Akapitzlist"/>
        <w:widowControl w:val="0"/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2B8B">
        <w:rPr>
          <w:rFonts w:ascii="Times New Roman" w:eastAsia="Times New Roman" w:hAnsi="Times New Roman" w:cs="Times New Roman"/>
          <w:sz w:val="24"/>
          <w:szCs w:val="24"/>
          <w:lang w:eastAsia="ar-SA"/>
        </w:rPr>
        <w:t>wypełniłem/liśmy obowiązki informacyjne przewidziane w art. 13 lub art. 14 RODO</w:t>
      </w:r>
      <w:r w:rsidRPr="00F82B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1)</w:t>
      </w:r>
      <w:r w:rsidRPr="00F82B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 w:rsidRPr="00F82B8B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2) </w:t>
      </w:r>
      <w:r w:rsidRPr="00F82B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C408C5" w:rsidRDefault="00C408C5" w:rsidP="00C408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8C5" w:rsidRDefault="00C408C5" w:rsidP="00C408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8C5" w:rsidRDefault="00C408C5" w:rsidP="00C408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8C5" w:rsidRDefault="00C408C5" w:rsidP="00C408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8C5" w:rsidRDefault="00C408C5" w:rsidP="00C408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8C5" w:rsidRDefault="00C408C5" w:rsidP="00C408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8C5" w:rsidRDefault="00C408C5" w:rsidP="00C408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8C5" w:rsidRDefault="00C408C5" w:rsidP="00C408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8C5" w:rsidRDefault="00C408C5" w:rsidP="00C408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8C5" w:rsidRPr="00116328" w:rsidRDefault="00C408C5" w:rsidP="00C408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8C5" w:rsidRPr="00116328" w:rsidRDefault="00C408C5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3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63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AKCEPTUJEMY PROJEKTOWANE POSTANOWIENIA UMOWY </w:t>
      </w:r>
      <w:r w:rsidR="00FE59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(stanowiące</w:t>
      </w:r>
      <w:r w:rsidRPr="001163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załącznik nr 3 do SWZ)  </w:t>
      </w: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>i w przypadku wyboru naszej oferty zobowi</w:t>
      </w:r>
      <w:r w:rsidRPr="00116328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>zujemy si</w:t>
      </w:r>
      <w:r w:rsidRPr="00116328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>do zawarcia umowy na warunkach okre</w:t>
      </w:r>
      <w:r w:rsidRPr="00116328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lonych w projektowanych postanowieniach umowy, w terminie i </w:t>
      </w:r>
      <w:r w:rsidR="004A24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 wyznaczonym przez zamawiaj</w:t>
      </w:r>
      <w:r w:rsidRPr="00116328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>cego.</w:t>
      </w:r>
    </w:p>
    <w:p w:rsidR="00C408C5" w:rsidRPr="00116328" w:rsidRDefault="00C408C5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8C5" w:rsidRPr="00116328" w:rsidRDefault="00C408C5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8C5" w:rsidRPr="00116328" w:rsidRDefault="00C408C5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8C5" w:rsidRPr="00116328" w:rsidRDefault="00C408C5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8C5" w:rsidRPr="00116328" w:rsidRDefault="00C408C5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8C5" w:rsidRPr="00116328" w:rsidRDefault="00C408C5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8C5" w:rsidRPr="00116328" w:rsidRDefault="00C408C5" w:rsidP="00C408C5">
      <w:pPr>
        <w:widowControl w:val="0"/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b/>
          <w:strike/>
          <w:sz w:val="24"/>
          <w:szCs w:val="24"/>
          <w:lang w:eastAsia="ar-SA"/>
        </w:rPr>
      </w:pPr>
      <w:r w:rsidRPr="00116328">
        <w:rPr>
          <w:rFonts w:ascii="Times New Roman" w:eastAsia="Times New Roman" w:hAnsi="Times New Roman" w:cs="Times New Roman"/>
          <w:b/>
          <w:strike/>
          <w:sz w:val="24"/>
          <w:szCs w:val="24"/>
          <w:lang w:eastAsia="ar-SA"/>
        </w:rPr>
        <w:t xml:space="preserve">                                   </w:t>
      </w:r>
      <w:r w:rsidRPr="00116328">
        <w:rPr>
          <w:rFonts w:ascii="Times New Roman" w:eastAsia="Calibri" w:hAnsi="Times New Roman" w:cs="Times New Roman"/>
          <w:b/>
          <w:bCs/>
          <w:color w:val="0F243E"/>
          <w:sz w:val="24"/>
          <w:szCs w:val="24"/>
        </w:rPr>
        <w:tab/>
      </w:r>
      <w:r w:rsidRPr="00116328">
        <w:rPr>
          <w:rFonts w:ascii="Times New Roman" w:eastAsia="Calibri" w:hAnsi="Times New Roman" w:cs="Times New Roman"/>
          <w:b/>
          <w:bCs/>
          <w:color w:val="0F243E"/>
          <w:sz w:val="24"/>
          <w:szCs w:val="24"/>
        </w:rPr>
        <w:tab/>
      </w:r>
      <w:r w:rsidRPr="00116328">
        <w:rPr>
          <w:rFonts w:ascii="Times New Roman" w:eastAsia="Calibri" w:hAnsi="Times New Roman" w:cs="Times New Roman"/>
          <w:b/>
          <w:bCs/>
          <w:color w:val="0F243E"/>
          <w:sz w:val="24"/>
          <w:szCs w:val="24"/>
        </w:rPr>
        <w:tab/>
      </w:r>
    </w:p>
    <w:p w:rsidR="00C408C5" w:rsidRPr="00116328" w:rsidRDefault="00C408C5" w:rsidP="00C408C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16328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1) </w:t>
      </w:r>
      <w:r w:rsidRPr="00116328">
        <w:rPr>
          <w:rFonts w:ascii="Times New Roman" w:eastAsia="Calibri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08C5" w:rsidRPr="00116328" w:rsidRDefault="00C408C5" w:rsidP="00C408C5">
      <w:pPr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F243E"/>
          <w:sz w:val="18"/>
          <w:szCs w:val="18"/>
        </w:rPr>
      </w:pPr>
      <w:r w:rsidRPr="00116328">
        <w:rPr>
          <w:rFonts w:ascii="Times New Roman" w:eastAsia="Calibri" w:hAnsi="Times New Roman" w:cs="Times New Roman"/>
          <w:sz w:val="18"/>
          <w:szCs w:val="18"/>
          <w:vertAlign w:val="superscript"/>
        </w:rPr>
        <w:t>2)</w:t>
      </w:r>
      <w:r w:rsidRPr="00116328">
        <w:rPr>
          <w:rFonts w:ascii="Times New Roman" w:eastAsia="Calibri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  stosowania obowiązku informacyjnego, stosownie do art. 13 ust. 4 lub art. 14 ust. 5 RODO treści oświadczenia wykonawca nie składa (zaleca się usunięcie treści oświadczenia np. przez jego wykreślenie)</w:t>
      </w:r>
    </w:p>
    <w:p w:rsidR="003F7E45" w:rsidRPr="00E115C8" w:rsidRDefault="003F7E45" w:rsidP="00E115C8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sectPr w:rsidR="003F7E45" w:rsidRPr="00E115C8" w:rsidSect="00116328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3A" w:rsidRDefault="0038463A" w:rsidP="0034418C">
      <w:pPr>
        <w:spacing w:after="0" w:line="240" w:lineRule="auto"/>
      </w:pPr>
      <w:r>
        <w:separator/>
      </w:r>
    </w:p>
  </w:endnote>
  <w:endnote w:type="continuationSeparator" w:id="0">
    <w:p w:rsidR="0038463A" w:rsidRDefault="0038463A" w:rsidP="0034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3A" w:rsidRDefault="0038463A" w:rsidP="0034418C">
      <w:pPr>
        <w:spacing w:after="0" w:line="240" w:lineRule="auto"/>
      </w:pPr>
      <w:r>
        <w:separator/>
      </w:r>
    </w:p>
  </w:footnote>
  <w:footnote w:type="continuationSeparator" w:id="0">
    <w:p w:rsidR="0038463A" w:rsidRDefault="0038463A" w:rsidP="0034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6E" w:rsidRDefault="0030776E" w:rsidP="009E4A81">
    <w:pPr>
      <w:pStyle w:val="Nagwek"/>
      <w:jc w:val="right"/>
      <w:rPr>
        <w:rFonts w:ascii="Times New Roman" w:hAnsi="Times New Roman" w:cs="Times New Roman"/>
        <w:i/>
      </w:rPr>
    </w:pPr>
  </w:p>
  <w:p w:rsidR="0030776E" w:rsidRPr="00E852D1" w:rsidRDefault="0030776E" w:rsidP="009E4A81">
    <w:pPr>
      <w:pStyle w:val="Nagwek"/>
      <w:jc w:val="right"/>
      <w:rPr>
        <w:rFonts w:ascii="Times New Roman" w:hAnsi="Times New Roman" w:cs="Times New Roman"/>
        <w:i/>
      </w:rPr>
    </w:pPr>
    <w:r w:rsidRPr="00E852D1">
      <w:rPr>
        <w:rFonts w:ascii="Times New Roman" w:hAnsi="Times New Roman" w:cs="Times New Roman"/>
        <w:i/>
      </w:rPr>
      <w:t>Postępowanie nr SZPiFP-</w:t>
    </w:r>
    <w:r w:rsidR="0074076E">
      <w:rPr>
        <w:rFonts w:ascii="Times New Roman" w:hAnsi="Times New Roman" w:cs="Times New Roman"/>
        <w:i/>
      </w:rPr>
      <w:t>10</w:t>
    </w:r>
    <w:r w:rsidR="00F77392">
      <w:rPr>
        <w:rFonts w:ascii="Times New Roman" w:hAnsi="Times New Roman" w:cs="Times New Roman"/>
        <w:i/>
      </w:rPr>
      <w:t>-23</w:t>
    </w:r>
  </w:p>
  <w:p w:rsidR="0030776E" w:rsidRPr="0034418C" w:rsidRDefault="0030776E" w:rsidP="0034418C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2380"/>
    <w:multiLevelType w:val="hybridMultilevel"/>
    <w:tmpl w:val="3A5EAFBC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2B5F"/>
    <w:multiLevelType w:val="hybridMultilevel"/>
    <w:tmpl w:val="4BD47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1592"/>
    <w:multiLevelType w:val="hybridMultilevel"/>
    <w:tmpl w:val="5E1E1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15F9"/>
    <w:multiLevelType w:val="hybridMultilevel"/>
    <w:tmpl w:val="F16E886C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B1847"/>
    <w:multiLevelType w:val="hybridMultilevel"/>
    <w:tmpl w:val="551EC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17BA1"/>
    <w:multiLevelType w:val="hybridMultilevel"/>
    <w:tmpl w:val="37F6440C"/>
    <w:lvl w:ilvl="0" w:tplc="22242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D42E8"/>
    <w:multiLevelType w:val="hybridMultilevel"/>
    <w:tmpl w:val="ED1E3F5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EA0785"/>
    <w:multiLevelType w:val="hybridMultilevel"/>
    <w:tmpl w:val="3B8003B0"/>
    <w:lvl w:ilvl="0" w:tplc="F67453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F668A"/>
    <w:multiLevelType w:val="multilevel"/>
    <w:tmpl w:val="DDC43430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</w:rPr>
    </w:lvl>
  </w:abstractNum>
  <w:abstractNum w:abstractNumId="10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3B085D54"/>
    <w:multiLevelType w:val="hybridMultilevel"/>
    <w:tmpl w:val="3FA89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D3F68"/>
    <w:multiLevelType w:val="hybridMultilevel"/>
    <w:tmpl w:val="E1146E7E"/>
    <w:lvl w:ilvl="0" w:tplc="37A63C5A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F72E7D"/>
    <w:multiLevelType w:val="hybridMultilevel"/>
    <w:tmpl w:val="AF9C8C02"/>
    <w:lvl w:ilvl="0" w:tplc="CD5A758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4E5BB2"/>
    <w:multiLevelType w:val="hybridMultilevel"/>
    <w:tmpl w:val="D92CF37A"/>
    <w:lvl w:ilvl="0" w:tplc="222429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1B2D60"/>
    <w:multiLevelType w:val="hybridMultilevel"/>
    <w:tmpl w:val="F6666E54"/>
    <w:lvl w:ilvl="0" w:tplc="C25E3B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10C1E"/>
    <w:multiLevelType w:val="hybridMultilevel"/>
    <w:tmpl w:val="3AC2A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3473C"/>
    <w:multiLevelType w:val="hybridMultilevel"/>
    <w:tmpl w:val="94643AF0"/>
    <w:lvl w:ilvl="0" w:tplc="3876532A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6AD0A">
      <w:start w:val="1"/>
      <w:numFmt w:val="decimal"/>
      <w:lvlText w:val="%2)"/>
      <w:lvlJc w:val="left"/>
      <w:pPr>
        <w:ind w:left="939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25E94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0882C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85506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38A764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880F8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E1EA6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4A74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D5879E3"/>
    <w:multiLevelType w:val="hybridMultilevel"/>
    <w:tmpl w:val="FBFA4A96"/>
    <w:lvl w:ilvl="0" w:tplc="BA6AFF0E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F84C28"/>
    <w:multiLevelType w:val="hybridMultilevel"/>
    <w:tmpl w:val="C1C65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6523A"/>
    <w:multiLevelType w:val="hybridMultilevel"/>
    <w:tmpl w:val="C9DA6B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343EE"/>
    <w:multiLevelType w:val="hybridMultilevel"/>
    <w:tmpl w:val="2AB841BA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045DBC"/>
    <w:multiLevelType w:val="hybridMultilevel"/>
    <w:tmpl w:val="62A01CBE"/>
    <w:lvl w:ilvl="0" w:tplc="1E32C1E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6519AE"/>
    <w:multiLevelType w:val="hybridMultilevel"/>
    <w:tmpl w:val="D854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71ADE"/>
    <w:multiLevelType w:val="hybridMultilevel"/>
    <w:tmpl w:val="DD3A7A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9E1D1D"/>
    <w:multiLevelType w:val="hybridMultilevel"/>
    <w:tmpl w:val="56380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B554E"/>
    <w:multiLevelType w:val="hybridMultilevel"/>
    <w:tmpl w:val="2988A9B4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10"/>
  </w:num>
  <w:num w:numId="5">
    <w:abstractNumId w:val="3"/>
  </w:num>
  <w:num w:numId="6">
    <w:abstractNumId w:val="6"/>
  </w:num>
  <w:num w:numId="7">
    <w:abstractNumId w:val="28"/>
  </w:num>
  <w:num w:numId="8">
    <w:abstractNumId w:val="22"/>
  </w:num>
  <w:num w:numId="9">
    <w:abstractNumId w:val="17"/>
  </w:num>
  <w:num w:numId="10">
    <w:abstractNumId w:val="26"/>
  </w:num>
  <w:num w:numId="11">
    <w:abstractNumId w:val="21"/>
  </w:num>
  <w:num w:numId="12">
    <w:abstractNumId w:val="24"/>
  </w:num>
  <w:num w:numId="13">
    <w:abstractNumId w:val="25"/>
  </w:num>
  <w:num w:numId="14">
    <w:abstractNumId w:val="12"/>
  </w:num>
  <w:num w:numId="15">
    <w:abstractNumId w:val="11"/>
  </w:num>
  <w:num w:numId="16">
    <w:abstractNumId w:val="13"/>
  </w:num>
  <w:num w:numId="17">
    <w:abstractNumId w:val="2"/>
  </w:num>
  <w:num w:numId="18">
    <w:abstractNumId w:val="1"/>
  </w:num>
  <w:num w:numId="19">
    <w:abstractNumId w:val="18"/>
  </w:num>
  <w:num w:numId="20">
    <w:abstractNumId w:val="27"/>
  </w:num>
  <w:num w:numId="21">
    <w:abstractNumId w:val="7"/>
  </w:num>
  <w:num w:numId="22">
    <w:abstractNumId w:val="16"/>
  </w:num>
  <w:num w:numId="23">
    <w:abstractNumId w:val="4"/>
  </w:num>
  <w:num w:numId="24">
    <w:abstractNumId w:val="9"/>
  </w:num>
  <w:num w:numId="25">
    <w:abstractNumId w:val="20"/>
  </w:num>
  <w:num w:numId="26">
    <w:abstractNumId w:val="19"/>
  </w:num>
  <w:num w:numId="27">
    <w:abstractNumId w:val="15"/>
  </w:num>
  <w:num w:numId="28">
    <w:abstractNumId w:val="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8C"/>
    <w:rsid w:val="00005182"/>
    <w:rsid w:val="000100BC"/>
    <w:rsid w:val="00021115"/>
    <w:rsid w:val="000354B6"/>
    <w:rsid w:val="00037A8F"/>
    <w:rsid w:val="000521B9"/>
    <w:rsid w:val="00082089"/>
    <w:rsid w:val="000C637F"/>
    <w:rsid w:val="000D2AF4"/>
    <w:rsid w:val="0011508C"/>
    <w:rsid w:val="00116328"/>
    <w:rsid w:val="001164E0"/>
    <w:rsid w:val="001401A7"/>
    <w:rsid w:val="0014079A"/>
    <w:rsid w:val="0017336E"/>
    <w:rsid w:val="001949FE"/>
    <w:rsid w:val="001C4A13"/>
    <w:rsid w:val="001D4EB9"/>
    <w:rsid w:val="001D7D34"/>
    <w:rsid w:val="001E3FAB"/>
    <w:rsid w:val="001E607C"/>
    <w:rsid w:val="00212344"/>
    <w:rsid w:val="00221452"/>
    <w:rsid w:val="00235612"/>
    <w:rsid w:val="002414B7"/>
    <w:rsid w:val="0026207F"/>
    <w:rsid w:val="002857EC"/>
    <w:rsid w:val="002879C7"/>
    <w:rsid w:val="00291FF0"/>
    <w:rsid w:val="002B4591"/>
    <w:rsid w:val="002B5C48"/>
    <w:rsid w:val="002C279A"/>
    <w:rsid w:val="002D3CE7"/>
    <w:rsid w:val="002F4514"/>
    <w:rsid w:val="002F577A"/>
    <w:rsid w:val="0030776E"/>
    <w:rsid w:val="003272F0"/>
    <w:rsid w:val="00335375"/>
    <w:rsid w:val="0034418C"/>
    <w:rsid w:val="003520BA"/>
    <w:rsid w:val="0038463A"/>
    <w:rsid w:val="00386A11"/>
    <w:rsid w:val="00392D60"/>
    <w:rsid w:val="003A201C"/>
    <w:rsid w:val="003A20C2"/>
    <w:rsid w:val="003D03AE"/>
    <w:rsid w:val="003F323C"/>
    <w:rsid w:val="003F7E45"/>
    <w:rsid w:val="00426408"/>
    <w:rsid w:val="00430C2F"/>
    <w:rsid w:val="00451408"/>
    <w:rsid w:val="00466A23"/>
    <w:rsid w:val="00473F3D"/>
    <w:rsid w:val="004A2410"/>
    <w:rsid w:val="004A4662"/>
    <w:rsid w:val="004E2981"/>
    <w:rsid w:val="004E6E84"/>
    <w:rsid w:val="004F5A7D"/>
    <w:rsid w:val="005133B4"/>
    <w:rsid w:val="00516545"/>
    <w:rsid w:val="00530F3A"/>
    <w:rsid w:val="005435EF"/>
    <w:rsid w:val="005503ED"/>
    <w:rsid w:val="00550E3B"/>
    <w:rsid w:val="00552FFA"/>
    <w:rsid w:val="00556F92"/>
    <w:rsid w:val="00566433"/>
    <w:rsid w:val="00567960"/>
    <w:rsid w:val="00577ABF"/>
    <w:rsid w:val="005839D4"/>
    <w:rsid w:val="005A5081"/>
    <w:rsid w:val="005C6A37"/>
    <w:rsid w:val="005D2DEC"/>
    <w:rsid w:val="005E15BD"/>
    <w:rsid w:val="00607D70"/>
    <w:rsid w:val="00637009"/>
    <w:rsid w:val="006601A1"/>
    <w:rsid w:val="00663C01"/>
    <w:rsid w:val="00672383"/>
    <w:rsid w:val="00674687"/>
    <w:rsid w:val="006B583D"/>
    <w:rsid w:val="006C2F42"/>
    <w:rsid w:val="006D3686"/>
    <w:rsid w:val="006E3D37"/>
    <w:rsid w:val="007004D4"/>
    <w:rsid w:val="0070293E"/>
    <w:rsid w:val="00711F99"/>
    <w:rsid w:val="007302F0"/>
    <w:rsid w:val="00740388"/>
    <w:rsid w:val="0074076E"/>
    <w:rsid w:val="00740F6D"/>
    <w:rsid w:val="007537BC"/>
    <w:rsid w:val="00771F82"/>
    <w:rsid w:val="007938A5"/>
    <w:rsid w:val="007A6203"/>
    <w:rsid w:val="007B1C64"/>
    <w:rsid w:val="00812EAB"/>
    <w:rsid w:val="008131AE"/>
    <w:rsid w:val="008309BF"/>
    <w:rsid w:val="00847FEA"/>
    <w:rsid w:val="008503D2"/>
    <w:rsid w:val="0085252D"/>
    <w:rsid w:val="00857746"/>
    <w:rsid w:val="00872DCE"/>
    <w:rsid w:val="00875191"/>
    <w:rsid w:val="00884348"/>
    <w:rsid w:val="008A04EC"/>
    <w:rsid w:val="008A0A61"/>
    <w:rsid w:val="008B1655"/>
    <w:rsid w:val="008B2B84"/>
    <w:rsid w:val="008D115A"/>
    <w:rsid w:val="008E66CC"/>
    <w:rsid w:val="008E7A0E"/>
    <w:rsid w:val="008F23A2"/>
    <w:rsid w:val="00915FDC"/>
    <w:rsid w:val="00922E98"/>
    <w:rsid w:val="0094052E"/>
    <w:rsid w:val="009710F6"/>
    <w:rsid w:val="0099709C"/>
    <w:rsid w:val="009C5A66"/>
    <w:rsid w:val="009C6537"/>
    <w:rsid w:val="009C73AA"/>
    <w:rsid w:val="009D39D1"/>
    <w:rsid w:val="009E06AE"/>
    <w:rsid w:val="009E4A81"/>
    <w:rsid w:val="00A031AD"/>
    <w:rsid w:val="00A2187E"/>
    <w:rsid w:val="00A25803"/>
    <w:rsid w:val="00A35073"/>
    <w:rsid w:val="00A547BA"/>
    <w:rsid w:val="00A6075C"/>
    <w:rsid w:val="00A63BBB"/>
    <w:rsid w:val="00A8284D"/>
    <w:rsid w:val="00A83FD3"/>
    <w:rsid w:val="00A938F2"/>
    <w:rsid w:val="00AE19CE"/>
    <w:rsid w:val="00AF6F5A"/>
    <w:rsid w:val="00B131EA"/>
    <w:rsid w:val="00B2487F"/>
    <w:rsid w:val="00B36BB1"/>
    <w:rsid w:val="00B40555"/>
    <w:rsid w:val="00B52226"/>
    <w:rsid w:val="00B57C29"/>
    <w:rsid w:val="00B81F19"/>
    <w:rsid w:val="00BB68EB"/>
    <w:rsid w:val="00BD3F53"/>
    <w:rsid w:val="00BD556C"/>
    <w:rsid w:val="00BE586A"/>
    <w:rsid w:val="00BF0F78"/>
    <w:rsid w:val="00BF341F"/>
    <w:rsid w:val="00BF40DD"/>
    <w:rsid w:val="00C408C5"/>
    <w:rsid w:val="00C44528"/>
    <w:rsid w:val="00C544F0"/>
    <w:rsid w:val="00C55306"/>
    <w:rsid w:val="00C66E8C"/>
    <w:rsid w:val="00C72216"/>
    <w:rsid w:val="00CB3AD3"/>
    <w:rsid w:val="00CF22D6"/>
    <w:rsid w:val="00D01908"/>
    <w:rsid w:val="00D23C8D"/>
    <w:rsid w:val="00D2622C"/>
    <w:rsid w:val="00D3521D"/>
    <w:rsid w:val="00D414AC"/>
    <w:rsid w:val="00D420B6"/>
    <w:rsid w:val="00D44AB3"/>
    <w:rsid w:val="00D736EC"/>
    <w:rsid w:val="00D746D3"/>
    <w:rsid w:val="00DB3DFA"/>
    <w:rsid w:val="00DD0338"/>
    <w:rsid w:val="00DD1DC9"/>
    <w:rsid w:val="00DD57F3"/>
    <w:rsid w:val="00DE1F9A"/>
    <w:rsid w:val="00DF02D5"/>
    <w:rsid w:val="00E01728"/>
    <w:rsid w:val="00E02C0F"/>
    <w:rsid w:val="00E115C8"/>
    <w:rsid w:val="00E17B02"/>
    <w:rsid w:val="00E40493"/>
    <w:rsid w:val="00E4674C"/>
    <w:rsid w:val="00E5138B"/>
    <w:rsid w:val="00E5567D"/>
    <w:rsid w:val="00E61F97"/>
    <w:rsid w:val="00E65991"/>
    <w:rsid w:val="00E81A6B"/>
    <w:rsid w:val="00E83612"/>
    <w:rsid w:val="00E852D1"/>
    <w:rsid w:val="00E85A09"/>
    <w:rsid w:val="00EA2765"/>
    <w:rsid w:val="00EA2E5F"/>
    <w:rsid w:val="00EA4793"/>
    <w:rsid w:val="00EB7BD4"/>
    <w:rsid w:val="00EE10A4"/>
    <w:rsid w:val="00EF3E35"/>
    <w:rsid w:val="00EF6BDA"/>
    <w:rsid w:val="00F071B6"/>
    <w:rsid w:val="00F1046D"/>
    <w:rsid w:val="00F15171"/>
    <w:rsid w:val="00F15BD0"/>
    <w:rsid w:val="00F42702"/>
    <w:rsid w:val="00F64627"/>
    <w:rsid w:val="00F66345"/>
    <w:rsid w:val="00F77392"/>
    <w:rsid w:val="00F8011D"/>
    <w:rsid w:val="00F82B8B"/>
    <w:rsid w:val="00F83E39"/>
    <w:rsid w:val="00FB01BB"/>
    <w:rsid w:val="00FB540F"/>
    <w:rsid w:val="00FC2E37"/>
    <w:rsid w:val="00FD7850"/>
    <w:rsid w:val="00FD7B5B"/>
    <w:rsid w:val="00FE20A6"/>
    <w:rsid w:val="00F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C3ED5-F216-432E-A1C2-2E751E4A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1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441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18C"/>
  </w:style>
  <w:style w:type="paragraph" w:styleId="Stopka">
    <w:name w:val="footer"/>
    <w:basedOn w:val="Normalny"/>
    <w:link w:val="Stopka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18C"/>
  </w:style>
  <w:style w:type="table" w:styleId="Tabela-Siatka">
    <w:name w:val="Table Grid"/>
    <w:basedOn w:val="Standardowy"/>
    <w:uiPriority w:val="59"/>
    <w:rsid w:val="009E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9E4A81"/>
    <w:pPr>
      <w:widowControl w:val="0"/>
      <w:numPr>
        <w:numId w:val="3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1D"/>
    <w:rPr>
      <w:rFonts w:ascii="Segoe UI" w:hAnsi="Segoe UI" w:cs="Segoe UI"/>
      <w:sz w:val="18"/>
      <w:szCs w:val="18"/>
    </w:rPr>
  </w:style>
  <w:style w:type="paragraph" w:customStyle="1" w:styleId="Standardowy1">
    <w:name w:val="Standardowy1"/>
    <w:rsid w:val="00386A1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D115A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11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D2DE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qFormat/>
    <w:locked/>
    <w:rsid w:val="003F7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4736E-8EAB-4479-843A-EDB8552F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Anna Grzebyta</cp:lastModifiedBy>
  <cp:revision>16</cp:revision>
  <cp:lastPrinted>2022-10-13T05:57:00Z</cp:lastPrinted>
  <dcterms:created xsi:type="dcterms:W3CDTF">2023-03-02T11:59:00Z</dcterms:created>
  <dcterms:modified xsi:type="dcterms:W3CDTF">2023-03-17T10:11:00Z</dcterms:modified>
</cp:coreProperties>
</file>