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6D8B2" w14:textId="77777777" w:rsidR="007356E2" w:rsidRPr="00B5688E" w:rsidRDefault="007356E2" w:rsidP="007356E2">
      <w:pPr>
        <w:suppressAutoHyphens/>
        <w:autoSpaceDE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B5688E">
        <w:rPr>
          <w:rFonts w:ascii="Times New Roman" w:eastAsia="Times New Roman" w:hAnsi="Times New Roman" w:cs="Times New Roman"/>
          <w:i/>
          <w:lang w:eastAsia="ar-SA"/>
        </w:rPr>
        <w:t>Załącznik nr 3 do SWZ</w:t>
      </w:r>
    </w:p>
    <w:p w14:paraId="501B0045" w14:textId="77777777" w:rsidR="007356E2" w:rsidRDefault="007356E2" w:rsidP="00D179A1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8A913B" w14:textId="11785329" w:rsidR="00D179A1" w:rsidRDefault="00D179A1" w:rsidP="00D179A1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</w:t>
      </w:r>
      <w:r w:rsidR="00522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anowienia umowy</w:t>
      </w:r>
    </w:p>
    <w:p w14:paraId="26F27E58" w14:textId="77777777" w:rsidR="00D179A1" w:rsidRDefault="00D179A1" w:rsidP="00D179A1">
      <w:pPr>
        <w:suppressAutoHyphens/>
        <w:autoSpaceDE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E5BDC0" w14:textId="7778C0C0" w:rsid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………………………………………………………………………………………………………….... </w:t>
      </w:r>
    </w:p>
    <w:p w14:paraId="6BAD4909" w14:textId="77777777" w:rsidR="00D179A1" w:rsidRDefault="00D179A1" w:rsidP="00D17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D7D9C0" w14:textId="31398C75" w:rsidR="00D179A1" w:rsidRPr="00D03452" w:rsidRDefault="00D179A1" w:rsidP="000944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jest następstwem wyboru przez Zamawiającego oferty Wykonawcy złożonej w postępowaniu o udzielenie zamówienia publicznego w trybie </w:t>
      </w:r>
      <w:r w:rsidR="00905AFC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nieograniczonego - na podstawie art. 132 </w:t>
      </w:r>
      <w:r w:rsidR="00D03452" w:rsidRPr="00D03452">
        <w:rPr>
          <w:rFonts w:ascii="Times New Roman" w:hAnsi="Times New Roman" w:cs="Times New Roman"/>
          <w:sz w:val="24"/>
          <w:szCs w:val="24"/>
          <w:lang w:eastAsia="ar-SA"/>
        </w:rPr>
        <w:t xml:space="preserve">w związku z art. 359 ustawy </w:t>
      </w:r>
      <w:proofErr w:type="spellStart"/>
      <w:r w:rsidR="00D03452" w:rsidRPr="00D03452">
        <w:rPr>
          <w:rFonts w:ascii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D03452" w:rsidRPr="00D0345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05AFC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D03452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</w:t>
      </w: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>SZPiFP-</w:t>
      </w:r>
      <w:r w:rsidR="00756E7C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2C580B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B1F85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E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obowiązki wynikające </w:t>
      </w:r>
      <w:r w:rsidR="00D03452"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03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 należy interpretować w kontekście całości postępowania przetargowego będącego podstawą zawarcia niniejszej umowy.  </w:t>
      </w:r>
    </w:p>
    <w:p w14:paraId="00C981C8" w14:textId="77777777" w:rsidR="00E621EB" w:rsidRPr="00D23089" w:rsidRDefault="00E621EB" w:rsidP="0009442A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847FD7" w14:textId="77777777" w:rsidR="00240293" w:rsidRPr="00D23089" w:rsidRDefault="00240293" w:rsidP="008A5B31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§ 1</w:t>
      </w:r>
    </w:p>
    <w:p w14:paraId="6F293F0F" w14:textId="6DE9778F" w:rsidR="00240293" w:rsidRPr="0014586B" w:rsidRDefault="00240293" w:rsidP="00B3312B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Zamawiaj</w:t>
      </w:r>
      <w:r w:rsidRPr="0014586B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cy zleca, a Wykonawca przyjmuje obowi</w:t>
      </w:r>
      <w:r w:rsidRPr="0014586B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zek </w:t>
      </w:r>
      <w:r w:rsidRPr="0014586B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wiadczenia całodobowych usług medycznych okre</w:t>
      </w:r>
      <w:r w:rsidRPr="0014586B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lonych w § 2 umowy </w:t>
      </w:r>
      <w:r w:rsidRPr="001458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dla potrzeb </w:t>
      </w:r>
      <w:r w:rsidR="00192013" w:rsidRPr="001458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</w:t>
      </w:r>
      <w:r w:rsidR="00882328" w:rsidRPr="001458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……………</w:t>
      </w:r>
      <w:r w:rsidR="00E12916" w:rsidRPr="001458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202F4B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oraz innych jednostek P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olicji województwa kujawsko-pomorskiego osobom zatrzymanym, spełniaj</w:t>
      </w:r>
      <w:r w:rsidRPr="0014586B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cym warunki wskazane w Rozporządzeniu Ministra Spraw Wewnętrznych z dnia 13 września 2012r. </w:t>
      </w:r>
      <w:r w:rsidR="000F4319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w sprawie badań lekarskich osób zatrzymanych przez Policję (Dz. U. z 2012 r., poz. 1102</w:t>
      </w:r>
      <w:r w:rsidR="000F1391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0F4319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</w:t>
      </w:r>
      <w:r w:rsidR="000F1391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ze zm.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), Rozporządzeniu Ministra Spraw Wewnętrznych</w:t>
      </w:r>
      <w:r w:rsidR="00343734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 dnia 4 czerwca 2012r. w sprawie pomieszczeń przeznaczonych dla osób zatrzymanych lub doprowadzonych w celu wytrzeźwienia, pokoi przejściowych, tymczasowych pomieszczeń przejściowych </w:t>
      </w:r>
      <w:r w:rsidR="002D27ED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i policyjnych izb dziecka, regulaminu pobytu w tych pomieszczeniach, pokojach i izbach oraz sposobu postępowania z zapisami obrazu z tych pomieszczeń, pokoi</w:t>
      </w:r>
      <w:r w:rsidR="00025411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C6234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i izb </w:t>
      </w:r>
      <w:r w:rsidR="002D27ED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="004C6234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(Dz. U.</w:t>
      </w:r>
      <w:r w:rsidR="002D27ED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C6234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z 2012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, poz. 638</w:t>
      </w:r>
      <w:r w:rsidR="002D27ED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e zm.),</w:t>
      </w:r>
      <w:r w:rsidR="0014586B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art. 15 ust. 5 Ustawy z dnia</w:t>
      </w:r>
      <w:r w:rsidR="002D27ED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6 kwietnia 1990 r. o Policji  (</w:t>
      </w:r>
      <w:proofErr w:type="spellStart"/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t</w:t>
      </w:r>
      <w:r w:rsidR="007C6109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j</w:t>
      </w:r>
      <w:proofErr w:type="spellEnd"/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. Dz.</w:t>
      </w:r>
      <w:r w:rsidR="00086E36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635D0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U. z 202</w:t>
      </w:r>
      <w:r w:rsidR="002E47CC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>3r. poz. 171</w:t>
      </w:r>
      <w:r w:rsidR="00091A0B"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ze zm.</w:t>
      </w:r>
      <w:r w:rsidRPr="0014586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). </w:t>
      </w:r>
    </w:p>
    <w:p w14:paraId="1C651398" w14:textId="77777777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="00AD56EF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Wykonywanie przedmiotu umowy odbywać się będzie w oparciu o pisemny wniosek wystawiony przez </w:t>
      </w:r>
      <w:r w:rsidR="00F502AD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dyżurnego </w:t>
      </w:r>
      <w:r w:rsidR="0019201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jednostki organizacyjnej Policji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a w </w:t>
      </w:r>
      <w:r w:rsidR="00F502AD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nagłych sytuacjach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, także na ustny wniosek funkcjonariusza, który jednak niezwłocznie zostanie potwierdzony na piśmie. Wzór pisemnego wniosku, o którym mowa powy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ej stanowi zał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cznik nr 1 do umowy.</w:t>
      </w:r>
    </w:p>
    <w:p w14:paraId="6CAD6C7B" w14:textId="77777777" w:rsidR="00240293" w:rsidRPr="00D23089" w:rsidRDefault="00240293" w:rsidP="000F431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5427A8B6" w14:textId="77777777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2</w:t>
      </w:r>
    </w:p>
    <w:p w14:paraId="10803C0A" w14:textId="77777777" w:rsidR="00882328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="000A25D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882328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Obiekt, w którym świadczone będą usługi medyczne </w:t>
      </w:r>
      <w:r w:rsidR="0088232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określone w § 2 ust. 2 umowy winien być usytuowany w granicach administracyjnych powiatu</w:t>
      </w:r>
      <w:r w:rsidR="00D121E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…</w:t>
      </w:r>
      <w:r w:rsidR="000F4319">
        <w:rPr>
          <w:rFonts w:ascii="Times New Roman" w:eastAsia="Arial" w:hAnsi="Times New Roman" w:cs="Times New Roman"/>
          <w:sz w:val="24"/>
          <w:szCs w:val="24"/>
          <w:lang w:eastAsia="ar-SA"/>
        </w:rPr>
        <w:t>………….</w:t>
      </w:r>
      <w:r w:rsidR="00D121E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..</w:t>
      </w:r>
      <w:r w:rsidR="0088232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/miasta…</w:t>
      </w:r>
      <w:r w:rsidR="000F4319">
        <w:rPr>
          <w:rFonts w:ascii="Times New Roman" w:eastAsia="Arial" w:hAnsi="Times New Roman" w:cs="Times New Roman"/>
          <w:sz w:val="24"/>
          <w:szCs w:val="24"/>
          <w:lang w:eastAsia="ar-SA"/>
        </w:rPr>
        <w:t>…………</w:t>
      </w:r>
      <w:r w:rsidR="0088232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… </w:t>
      </w:r>
      <w:r w:rsidR="00D121E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28C1105" w14:textId="77777777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="000A25D7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Wykonawca zobowi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zuje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do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wiadczenia osobom zatrzymanym, doprowadzonym przez funkcjonariuszy Policji nast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puj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cych usług medycznych:</w:t>
      </w:r>
    </w:p>
    <w:p w14:paraId="7275A7EF" w14:textId="13FA1801" w:rsidR="00C42611" w:rsidRPr="00D23089" w:rsidRDefault="00240293" w:rsidP="000F4319">
      <w:pPr>
        <w:tabs>
          <w:tab w:val="left" w:pos="5940"/>
          <w:tab w:val="left" w:pos="660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wykonania badania </w:t>
      </w:r>
      <w:r w:rsidR="00143CAA">
        <w:rPr>
          <w:rFonts w:ascii="Times New Roman" w:eastAsia="Arial" w:hAnsi="Times New Roman" w:cs="Times New Roman"/>
          <w:sz w:val="24"/>
          <w:szCs w:val="24"/>
          <w:lang w:eastAsia="ar-SA"/>
        </w:rPr>
        <w:t>psychiatrycznego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osób doprowadzonyc</w:t>
      </w:r>
      <w:r w:rsidR="00143C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h do miejsca wykonywania badań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i przewidzianych do umieszczenia w</w:t>
      </w:r>
      <w:r w:rsidR="00992D59" w:rsidRPr="00D23089">
        <w:rPr>
          <w:rFonts w:ascii="Times New Roman" w:hAnsi="Times New Roman" w:cs="Times New Roman"/>
          <w:sz w:val="24"/>
          <w:szCs w:val="24"/>
        </w:rPr>
        <w:t xml:space="preserve"> pomieszczeniach przeznaczonych dla osób zatrzymanych lub doprowadzonych w celu wytrzeźwienia, w pokoju przejściowym, tymczasowym pomieszczeniu przejściowym, policyjnej izbie dziecka, areszcie śledczym, zakładzie karnym, schronisku dla nieletnich, zakładzie poprawczym lub okręgowym ośrodku wychowawczym</w:t>
      </w:r>
      <w:r w:rsidR="00992D59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;                                             </w:t>
      </w:r>
    </w:p>
    <w:p w14:paraId="26B861BB" w14:textId="77777777" w:rsidR="00240293" w:rsidRPr="00D23089" w:rsidRDefault="00240293" w:rsidP="000F4319">
      <w:pPr>
        <w:tabs>
          <w:tab w:val="left" w:pos="5940"/>
          <w:tab w:val="left" w:pos="660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>2) wydania zaświadczenia lekarskiego</w:t>
      </w:r>
      <w:r w:rsidR="00F502AD"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wraz z uzasadnieniem</w:t>
      </w: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502AD"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>(wg wzoru -</w:t>
      </w:r>
      <w:r w:rsidR="00F502AD" w:rsidRPr="00D2308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załącznik nr 2 lub </w:t>
      </w:r>
      <w:r w:rsidR="000F431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502AD"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braku lub wystąpieniu przeciwwskazań medycznych do </w:t>
      </w:r>
      <w:r w:rsidR="00992D59" w:rsidRPr="00D23089">
        <w:rPr>
          <w:rFonts w:ascii="Times New Roman" w:hAnsi="Times New Roman" w:cs="Times New Roman"/>
          <w:sz w:val="24"/>
          <w:szCs w:val="24"/>
        </w:rPr>
        <w:t xml:space="preserve">przebywania osoby zatrzymanej w pomieszczeniu przeznaczonym dla osób zatrzymanych lub doprowadzonych w celu wytrzeźwienia, w pokoju przejściowym, tymczasowym pomieszczeniu przejściowym, policyjnej izbie dziecka, areszcie śledczym, zakładzie karnym, schronisku dla nieletnich, zakładzie poprawczym lub okręgowym ośrodku wychowawczym oraz ewentualnie </w:t>
      </w:r>
      <w:r w:rsidR="00403FE3" w:rsidRPr="00D23089"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992D59" w:rsidRPr="00D23089">
        <w:rPr>
          <w:rFonts w:ascii="Times New Roman" w:hAnsi="Times New Roman" w:cs="Times New Roman"/>
          <w:sz w:val="24"/>
          <w:szCs w:val="24"/>
        </w:rPr>
        <w:t>skierowa</w:t>
      </w:r>
      <w:r w:rsidR="00F502AD" w:rsidRPr="00D23089">
        <w:rPr>
          <w:rFonts w:ascii="Times New Roman" w:hAnsi="Times New Roman" w:cs="Times New Roman"/>
          <w:sz w:val="24"/>
          <w:szCs w:val="24"/>
        </w:rPr>
        <w:t>ni</w:t>
      </w:r>
      <w:r w:rsidR="00403FE3" w:rsidRPr="00D23089">
        <w:rPr>
          <w:rFonts w:ascii="Times New Roman" w:hAnsi="Times New Roman" w:cs="Times New Roman"/>
          <w:sz w:val="24"/>
          <w:szCs w:val="24"/>
        </w:rPr>
        <w:t>a</w:t>
      </w:r>
      <w:r w:rsidR="00F502AD" w:rsidRPr="00D23089">
        <w:rPr>
          <w:rFonts w:ascii="Times New Roman" w:hAnsi="Times New Roman" w:cs="Times New Roman"/>
          <w:sz w:val="24"/>
          <w:szCs w:val="24"/>
        </w:rPr>
        <w:t xml:space="preserve"> jej do podmiotu leczniczego</w:t>
      </w:r>
      <w:r w:rsidR="000F4319">
        <w:rPr>
          <w:rFonts w:ascii="Times New Roman" w:hAnsi="Times New Roman" w:cs="Times New Roman"/>
          <w:sz w:val="24"/>
          <w:szCs w:val="24"/>
        </w:rPr>
        <w:t>;</w:t>
      </w:r>
    </w:p>
    <w:p w14:paraId="0A89F79D" w14:textId="77777777" w:rsidR="00240293" w:rsidRPr="00D23089" w:rsidRDefault="00240293" w:rsidP="00240293">
      <w:pPr>
        <w:tabs>
          <w:tab w:val="left" w:pos="5965"/>
          <w:tab w:val="left" w:pos="6625"/>
        </w:tabs>
        <w:suppressAutoHyphens/>
        <w:autoSpaceDE w:val="0"/>
        <w:spacing w:after="0" w:line="240" w:lineRule="auto"/>
        <w:ind w:left="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wystawienia recepty na </w:t>
      </w:r>
      <w:r w:rsidRPr="00D23089">
        <w:rPr>
          <w:rFonts w:ascii="Times New Roman" w:eastAsia="Arial" w:hAnsi="Times New Roman" w:cs="Times New Roman"/>
          <w:b/>
          <w:sz w:val="24"/>
          <w:szCs w:val="24"/>
          <w:u w:val="single"/>
          <w:lang w:eastAsia="ar-SA"/>
        </w:rPr>
        <w:t>niezbędne leki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oraz  wskazania do ich stosowania i dawkowania;</w:t>
      </w:r>
    </w:p>
    <w:p w14:paraId="1ACC5EB8" w14:textId="6D1603E2" w:rsidR="00240293" w:rsidRPr="00D23089" w:rsidRDefault="00FB2EA8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>3</w:t>
      </w:r>
      <w:r w:rsidR="00240293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. </w:t>
      </w:r>
      <w:r w:rsidR="0024029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Leczenie osób zatrzymanych nie wchodzi w zakres umowy i odbywa si</w:t>
      </w:r>
      <w:r w:rsidR="00240293" w:rsidRPr="00D2308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ę </w:t>
      </w:r>
      <w:r w:rsidR="0024029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na zasadach powszechnego ubezpieczenia zdrowotnego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D5A6AF9" w14:textId="73562A5A" w:rsidR="002B21BA" w:rsidRPr="00D23089" w:rsidRDefault="00FB2EA8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2B21B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Udzielenie pomocy medycznej w nagłych przypadkach zagrożenia zdrowia lub życia osobom zatrzymanym przez Policję</w:t>
      </w:r>
      <w:r w:rsidR="000F431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tym przebywającym w pomieszczeniach dla zatrzymanych), nie jest przedmiotem niniejszej umowy i odbywa się na zasadach ok</w:t>
      </w:r>
      <w:r w:rsidR="002E47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reślonych w Ustawie z dnia </w:t>
      </w:r>
      <w:r w:rsidR="00E711D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E47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08 września </w:t>
      </w:r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2006r. o Państwowym Ratownictwie Medycznym </w:t>
      </w:r>
      <w:proofErr w:type="spellStart"/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t.j</w:t>
      </w:r>
      <w:proofErr w:type="spellEnd"/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(Dz.U. z 2022 poz.1720</w:t>
      </w:r>
      <w:r w:rsidR="002E47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ze zm.</w:t>
      </w:r>
      <w:r w:rsidR="00D8509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14:paraId="21045761" w14:textId="77777777" w:rsidR="007356E2" w:rsidRDefault="007356E2" w:rsidP="000F43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00C6A54B" w14:textId="75ADA0F2" w:rsidR="00240293" w:rsidRPr="00D23089" w:rsidRDefault="00240293" w:rsidP="000F431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3</w:t>
      </w:r>
    </w:p>
    <w:p w14:paraId="5FBFED5F" w14:textId="77777777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Wykonawca zobowi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zuje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 udzielaniu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lonych w § 2 umowy przestrzega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cych przepisów prawnych dotycz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cych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zdrowotnych.</w:t>
      </w:r>
    </w:p>
    <w:p w14:paraId="610243C5" w14:textId="77777777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Funkcjonariusze Zamawiaj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cego zapewni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pracownikom Wykonawcy bezpiecze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stwo                w czasie wykonywania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lonych w § 2 ust. 2 umowy.</w:t>
      </w:r>
    </w:p>
    <w:p w14:paraId="2EEEB9A1" w14:textId="77777777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</w:t>
      </w:r>
      <w:r w:rsidR="000A25D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Udzielane 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wiadczenia b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dokumentowane przez Wykonawc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ksi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 porad ambulatoryjnych zgodnie z 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cymi przepisami.</w:t>
      </w:r>
    </w:p>
    <w:p w14:paraId="17541FE5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115855D5" w14:textId="77777777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4</w:t>
      </w:r>
    </w:p>
    <w:p w14:paraId="04E1845B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Wykonawca gwarantuje wykonanie przedmiotu umowy:</w:t>
      </w:r>
    </w:p>
    <w:p w14:paraId="5A9F3E78" w14:textId="07F17E9C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</w:t>
      </w:r>
      <w:r w:rsidR="00953E0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) </w:t>
      </w:r>
      <w:r w:rsidR="00953E0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>W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obiekcie adres:……………………………………………………………,w którym wyposa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enie i urz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dzenia s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zgodne z wymaganiami, 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lonymi dla placówek medycznych przez ministra wła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ciwego do spraw zdrowia. </w:t>
      </w:r>
    </w:p>
    <w:p w14:paraId="2A2C7044" w14:textId="5BF626C8" w:rsidR="00240293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</w:t>
      </w:r>
      <w:r w:rsidR="00953E0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)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Przez personel medyczny, posiadaj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 odpowiedni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wiedz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i kwalifikacje, pozwalaj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                        na wykonywanie czynno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 medycznych, zwi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zanych z przedmiotem umowy, z nale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yt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staranno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, w oparciu o aktualn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wiedz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medyczn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oraz z zachowaniem zasad etyki zawodowej.</w:t>
      </w:r>
    </w:p>
    <w:p w14:paraId="05DB9F0C" w14:textId="7FF8BC67" w:rsidR="00240293" w:rsidRPr="00D23089" w:rsidRDefault="00953E0B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3)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ci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gu całej doby, bez wzgl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du na dzie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ń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tygodnia, poza kolejno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, wynikaj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="00240294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                         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 procedury przyj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ęć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pacjentów, z wył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czeniem przyj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ęć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pacjentów, których 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yciu zagra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a niebezpiecze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stwo.</w:t>
      </w:r>
    </w:p>
    <w:p w14:paraId="557147A1" w14:textId="52B0250A" w:rsidR="000716E8" w:rsidRPr="00D23089" w:rsidRDefault="00240293" w:rsidP="008B2BC2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</w:t>
      </w:r>
      <w:r w:rsidR="00953E0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)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Zamawiający dopuszcza możliwość zmiany miejsca wykonywania usług z zachowaniem warunków określonych w </w:t>
      </w:r>
      <w:r w:rsidR="0014307E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§ 4</w:t>
      </w:r>
      <w:r w:rsidR="00953E0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pkt.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1, 2 i 3 oraz z zastrzeżeniem</w:t>
      </w:r>
      <w:r w:rsidR="00131C5C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że obiekt,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którym będą wykonywane badania </w:t>
      </w:r>
      <w:r w:rsidR="00B839D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winien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być</w:t>
      </w:r>
      <w:r w:rsidR="000716E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usytuowany w granicach administracyjnych powiatu</w:t>
      </w:r>
      <w:r w:rsidR="00D524CC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…</w:t>
      </w:r>
      <w:r w:rsidR="0002682C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</w:t>
      </w:r>
      <w:r w:rsidR="000716E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/miasta…</w:t>
      </w:r>
      <w:r w:rsidR="0002682C">
        <w:rPr>
          <w:rFonts w:ascii="Times New Roman" w:eastAsia="Arial" w:hAnsi="Times New Roman" w:cs="Times New Roman"/>
          <w:sz w:val="24"/>
          <w:szCs w:val="24"/>
          <w:lang w:eastAsia="ar-SA"/>
        </w:rPr>
        <w:t>…………………….</w:t>
      </w:r>
      <w:r w:rsidR="000716E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… </w:t>
      </w:r>
      <w:r w:rsidR="00D524CC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75D5D522" w14:textId="77777777" w:rsidR="00240293" w:rsidRPr="00D23089" w:rsidRDefault="000716E8" w:rsidP="008B2BC2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Wykonawca zobowiązany jest powiadomić każdorazowo Zamawiającego o zmianie adresu placówki, w której wykonywane będą badania w terminie 14 dni przed taką zmianą na </w:t>
      </w:r>
      <w:r w:rsidR="0002682C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nr tel.  47 751 17 39  lub faxu 47 751 55 95.</w:t>
      </w:r>
    </w:p>
    <w:p w14:paraId="275E7DE7" w14:textId="2E0D0A9B" w:rsidR="007356E2" w:rsidRDefault="007356E2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6F10C6D4" w14:textId="77777777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5</w:t>
      </w:r>
    </w:p>
    <w:p w14:paraId="71A8B0E4" w14:textId="0419E2E5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Wykonawca zobowi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zuje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do wykonania przedmiotu umowy</w:t>
      </w:r>
      <w:r w:rsidR="004C6234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zgodnie z formularzem cenowym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stanowi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cym zał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cznik nr </w:t>
      </w:r>
      <w:r w:rsidR="00CB1F85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do umowy.</w:t>
      </w:r>
    </w:p>
    <w:p w14:paraId="6F972106" w14:textId="744CDA20" w:rsidR="00240293" w:rsidRPr="00D23089" w:rsidRDefault="00240293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Strony ustalaj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="00D56C97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cenę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 wykonanie czynno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 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143CAA">
        <w:rPr>
          <w:rFonts w:ascii="Times New Roman" w:eastAsia="Arial" w:hAnsi="Times New Roman" w:cs="Times New Roman"/>
          <w:sz w:val="24"/>
          <w:szCs w:val="24"/>
          <w:lang w:eastAsia="ar-SA"/>
        </w:rPr>
        <w:t>lonych w § 2 ust.</w:t>
      </w:r>
      <w:r w:rsidR="00143CAA" w:rsidRPr="00B95157">
        <w:rPr>
          <w:rFonts w:ascii="Times New Roman" w:eastAsia="Arial" w:hAnsi="Times New Roman" w:cs="Times New Roman"/>
          <w:sz w:val="24"/>
          <w:szCs w:val="24"/>
          <w:lang w:eastAsia="ar-SA"/>
        </w:rPr>
        <w:t>2 pkt 1-3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umowy, </w:t>
      </w:r>
      <w:r w:rsidR="00240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stosunku do osoby zatrzymanej, 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w wysoko</w:t>
      </w:r>
      <w:r w:rsidRPr="00D2308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ci ………</w:t>
      </w:r>
      <w:r w:rsidR="0002682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 zł brutto (słownie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brutto złotych: …………</w:t>
      </w:r>
      <w:r w:rsidR="002D27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00/100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).</w:t>
      </w:r>
    </w:p>
    <w:p w14:paraId="4B69A55A" w14:textId="57BEF543" w:rsidR="00240293" w:rsidRPr="00D23089" w:rsidRDefault="00143CAA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</w:t>
      </w:r>
      <w:r w:rsidR="00240293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="00240293"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Ł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czna maksymalna warto</w:t>
      </w:r>
      <w:r w:rsidR="0024029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ść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umowy </w:t>
      </w:r>
      <w:r w:rsidR="0024029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wynosi .............. zł brutto (słownie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brutto złotych: ….....</w:t>
      </w:r>
      <w:r w:rsidR="002D27E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D43F4E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00/100</w:t>
      </w:r>
      <w:r w:rsidR="0024029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).</w:t>
      </w:r>
    </w:p>
    <w:p w14:paraId="2EF95CBE" w14:textId="2D4DC1DF" w:rsidR="009328C3" w:rsidRPr="00D23089" w:rsidRDefault="00143CAA" w:rsidP="002D27ED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Zamawiający zakłada minimalne wykonanie</w:t>
      </w:r>
      <w:r w:rsidR="00BA7A1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przedmiotu umowy na poziomie 45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% łącznej maksymalnej wartości umowy określonej w § 5 ust.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4C6234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umowy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F679FD8" w14:textId="601763B3" w:rsidR="0009442A" w:rsidRDefault="0009442A" w:rsidP="002D27ED">
      <w:pPr>
        <w:suppressAutoHyphens/>
        <w:autoSpaceDE w:val="0"/>
        <w:spacing w:after="0" w:line="240" w:lineRule="auto"/>
        <w:ind w:left="284" w:right="-142" w:hanging="284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br w:type="page"/>
      </w:r>
    </w:p>
    <w:p w14:paraId="356BEB80" w14:textId="77777777" w:rsidR="00240293" w:rsidRPr="00D23089" w:rsidRDefault="00240293" w:rsidP="00240293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>§ 6</w:t>
      </w:r>
    </w:p>
    <w:p w14:paraId="083652AA" w14:textId="77777777" w:rsidR="00240293" w:rsidRPr="00D23089" w:rsidRDefault="00240293" w:rsidP="0009442A">
      <w:pPr>
        <w:suppressAutoHyphens/>
        <w:autoSpaceDE w:val="0"/>
        <w:spacing w:after="0" w:line="240" w:lineRule="auto"/>
        <w:ind w:left="284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Rozliczenie usług 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lonych umow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odbywa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b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dzie po zako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czeniu ka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dego             miesi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ca.</w:t>
      </w:r>
    </w:p>
    <w:p w14:paraId="270DE9F9" w14:textId="77777777" w:rsidR="00240293" w:rsidRPr="00D23089" w:rsidRDefault="00240293" w:rsidP="0009442A">
      <w:pPr>
        <w:suppressAutoHyphens/>
        <w:autoSpaceDE w:val="0"/>
        <w:spacing w:after="0" w:line="240" w:lineRule="auto"/>
        <w:ind w:left="284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Do ka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dej faktury Wykonawca doł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czy wykaz wykonanych usług medycznych oraz wniosek, o którym mowa w 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§ 1 ust. 2</w:t>
      </w:r>
      <w:r w:rsidR="004C6234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umowy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,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zgodny z Załącznikiem nr 1 do umowy.</w:t>
      </w:r>
    </w:p>
    <w:p w14:paraId="5BD5C15C" w14:textId="4F9432AC" w:rsidR="00240293" w:rsidRPr="00D23089" w:rsidRDefault="00240293" w:rsidP="0009442A">
      <w:pPr>
        <w:suppressAutoHyphens/>
        <w:autoSpaceDE w:val="0"/>
        <w:spacing w:after="0" w:line="240" w:lineRule="auto"/>
        <w:ind w:left="284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</w:t>
      </w:r>
      <w:r w:rsidR="009F7668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Wykonawca wystawion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faktur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 wraz z kompletem załączników, o których mowa w § 6 ust. 2</w:t>
      </w:r>
      <w:r w:rsidR="00B849EB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umowy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prze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le 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do </w:t>
      </w:r>
      <w:r w:rsidR="00192013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</w:t>
      </w:r>
      <w:r w:rsidR="000716E8"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……………….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, która po potwierdzeniu wykonanych usług przeka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</w:t>
      </w:r>
      <w:r w:rsidR="009F766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niezwłocznie do opłacenia Komendzie Wojewódzkiej Policji w Bydgoszczy. Faktura winna zawierać wyszczególnienie ilo</w:t>
      </w:r>
      <w:r w:rsidR="00902CB0">
        <w:rPr>
          <w:rFonts w:ascii="Times New Roman" w:eastAsia="Arial" w:hAnsi="Times New Roman" w:cs="Times New Roman"/>
          <w:sz w:val="24"/>
          <w:szCs w:val="24"/>
          <w:lang w:eastAsia="ar-SA"/>
        </w:rPr>
        <w:t>ści wykonanych badań lekarskich.</w:t>
      </w:r>
    </w:p>
    <w:p w14:paraId="3267C056" w14:textId="1A3A6F84" w:rsidR="00240293" w:rsidRPr="00D23089" w:rsidRDefault="00240293" w:rsidP="0009442A">
      <w:pPr>
        <w:suppressAutoHyphens/>
        <w:autoSpaceDE w:val="0"/>
        <w:spacing w:after="0" w:line="240" w:lineRule="auto"/>
        <w:ind w:left="284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4.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E5FF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Zapłata dokonywana b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dzie przelewem na rachunek bankowy Wykonawcy w terminie                            do 30 dni od daty otrzymania od Wykonawcy prawidłowo wystawionej faktury wraz                              z kompletem załączników za wykonane usługi obj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te niniejsz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umow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14A7BE2" w14:textId="1D043888" w:rsidR="00240293" w:rsidRPr="00D23089" w:rsidRDefault="00240293" w:rsidP="0009442A">
      <w:pPr>
        <w:suppressAutoHyphens/>
        <w:autoSpaceDE w:val="0"/>
        <w:spacing w:after="0" w:line="240" w:lineRule="auto"/>
        <w:ind w:left="284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E5FF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Za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termin zapłaty przyjmuje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dat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obci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ąż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enia przez bank rachunku Zamawiającego.</w:t>
      </w:r>
    </w:p>
    <w:p w14:paraId="7EEDA51C" w14:textId="66876501" w:rsidR="00562276" w:rsidRDefault="00240293" w:rsidP="0009442A">
      <w:pPr>
        <w:suppressAutoHyphens/>
        <w:autoSpaceDE w:val="0"/>
        <w:spacing w:after="0" w:line="240" w:lineRule="auto"/>
        <w:ind w:left="284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6. </w:t>
      </w:r>
      <w:r w:rsidR="00AE5FF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Dane płatnika faktury:</w:t>
      </w:r>
      <w:r w:rsidR="005A69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Komenda Wojewódzka Policji w Bydgoszczy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14:paraId="318A69F1" w14:textId="0D144C5A" w:rsidR="00562276" w:rsidRDefault="0082138D" w:rsidP="0009442A">
      <w:pPr>
        <w:suppressAutoHyphens/>
        <w:autoSpaceDE w:val="0"/>
        <w:spacing w:after="0" w:line="240" w:lineRule="auto"/>
        <w:ind w:left="426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E5F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>85-090 Bydgoszcz</w:t>
      </w:r>
      <w:r w:rsidR="005A69C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>ul. Powstańców W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ielkopolskich 7,</w:t>
      </w:r>
    </w:p>
    <w:p w14:paraId="260EFF05" w14:textId="21654074" w:rsidR="00240293" w:rsidRPr="00D23089" w:rsidRDefault="0082138D" w:rsidP="0009442A">
      <w:pPr>
        <w:suppressAutoHyphens/>
        <w:autoSpaceDE w:val="0"/>
        <w:spacing w:after="0" w:line="240" w:lineRule="auto"/>
        <w:ind w:left="426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AE5F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NIP: 554-031-29-93 REGON: 091362152.</w:t>
      </w:r>
    </w:p>
    <w:p w14:paraId="4DFEF417" w14:textId="77777777" w:rsidR="00AE5FFE" w:rsidRDefault="00240293" w:rsidP="0009442A">
      <w:pPr>
        <w:suppressAutoHyphens/>
        <w:autoSpaceDE w:val="0"/>
        <w:spacing w:after="0" w:line="240" w:lineRule="auto"/>
        <w:ind w:left="284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7.</w:t>
      </w:r>
      <w:r w:rsidR="00AE5F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Wykonawca może przesłać fakturę za pośrednictwem Platformy Elektronicznego Fakturowania. Terminy płatności faktury oraz zapisy określone w ust. 1-6 niniejszego paragrafu stosuje się odpowiednio.</w:t>
      </w:r>
    </w:p>
    <w:p w14:paraId="26718640" w14:textId="11FA76DC" w:rsidR="00240293" w:rsidRDefault="00AE5FFE" w:rsidP="0009442A">
      <w:pPr>
        <w:suppressAutoHyphens/>
        <w:autoSpaceDE w:val="0"/>
        <w:spacing w:after="0" w:line="240" w:lineRule="auto"/>
        <w:ind w:left="284" w:righ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8.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wystawiania </w:t>
      </w:r>
      <w:proofErr w:type="spellStart"/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eFaktury</w:t>
      </w:r>
      <w:proofErr w:type="spellEnd"/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zgodnie z Rozporządzeniem Ministra Przedsiębiorczości i Technologii z dnia 25 kwietnia 2019r. w sprawie listy innych ustrukturyzowanych dokumentów elektronicznych, które mogą być przesyłane</w:t>
      </w:r>
      <w:r w:rsidR="009F766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 pośrednictwem platformy elektronicznego fakturowania służącej do przesyłania ustrukturyzowanych faktur elektronicznych oraz innych ustrukturyzowanych dokumentów elektronicznych należy umieścić nr umowy (kontraktu) w polu 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>„opis” zapisu - KWP Bydgoszcz (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Wydział Zaopatrzenia)  – KP3K00; w  Danych uzupełniających-  w polu „Referencja kupującego” symbolu: KP3K00. </w:t>
      </w:r>
    </w:p>
    <w:p w14:paraId="271CB9E8" w14:textId="11B68002" w:rsidR="007356E2" w:rsidRDefault="0082138D" w:rsidP="0009442A">
      <w:pPr>
        <w:suppressAutoHyphens/>
        <w:spacing w:after="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E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9. </w:t>
      </w:r>
      <w:r w:rsidR="00F04D9F" w:rsidRPr="00923E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wraz z fakturą zobowiązany jest złożyć dokument potwierdzający dokonanie terminowej zapłaty wynagrodzenia należnego podwykonawcy z tytułu zmiany wysokości wynagrodzenia o której mowa w § 10 ust. </w:t>
      </w:r>
      <w:r w:rsidR="00EE0C05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F04D9F" w:rsidRPr="00923EF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F110E6" w14:textId="6EF86CE1" w:rsidR="00F04D9F" w:rsidRPr="0029113D" w:rsidRDefault="00F04D9F" w:rsidP="00AE5FFE">
      <w:pPr>
        <w:suppressAutoHyphens/>
        <w:spacing w:after="0"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4CEFB1" w14:textId="77777777" w:rsidR="00240293" w:rsidRPr="00D23089" w:rsidRDefault="00240293" w:rsidP="00240293">
      <w:pPr>
        <w:suppressAutoHyphens/>
        <w:autoSpaceDE w:val="0"/>
        <w:spacing w:after="0" w:line="240" w:lineRule="auto"/>
        <w:ind w:right="-14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7</w:t>
      </w:r>
    </w:p>
    <w:p w14:paraId="05943A56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1.  Umowa zostaje zawarta  na okres</w:t>
      </w:r>
      <w:r w:rsidR="009328C3"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 12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miesięcy od dnia zawarcia umowy.</w:t>
      </w:r>
    </w:p>
    <w:p w14:paraId="228EB156" w14:textId="4C9C23B2" w:rsidR="00240293" w:rsidRPr="00D23089" w:rsidRDefault="00240293" w:rsidP="00AE5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W przypadku wcześniejszego wykorzystania kwoty, o której mowa w § 5 ust. </w:t>
      </w:r>
      <w:r w:rsidR="008E5D2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umowy,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umowa wygaśnie przed </w:t>
      </w:r>
      <w:r w:rsidRPr="00D240D1">
        <w:rPr>
          <w:rFonts w:ascii="Times New Roman" w:eastAsia="Arial" w:hAnsi="Times New Roman" w:cs="Times New Roman"/>
          <w:sz w:val="24"/>
          <w:szCs w:val="24"/>
          <w:lang w:eastAsia="ar-SA"/>
        </w:rPr>
        <w:t>upływem terminu</w:t>
      </w:r>
      <w:r w:rsidR="005F4F94" w:rsidRPr="00D240D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określonego w ust. 1</w:t>
      </w:r>
      <w:r w:rsidRPr="00D240D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735FDA4" w14:textId="7DA4FDFB" w:rsidR="00240293" w:rsidRPr="00D23089" w:rsidRDefault="00240293" w:rsidP="00AE5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3. W przypadku nie</w:t>
      </w:r>
      <w:r w:rsidR="00D3277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wykorzystania kwoty umownej, o której mowa w § 5 ust. </w:t>
      </w:r>
      <w:r w:rsidR="008E5D2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umowy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4261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terminie określonym w ust. 1 dopuszcza się przedłużenie czasu trwania umowy do czasu jej wykorzystania.</w:t>
      </w:r>
    </w:p>
    <w:p w14:paraId="4D506EC5" w14:textId="77777777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8</w:t>
      </w:r>
    </w:p>
    <w:p w14:paraId="21B64E84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1.Zamawiaj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cemu przysługuje prawo odst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pienia od umowy w nast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puj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cych przypadkach:</w:t>
      </w:r>
    </w:p>
    <w:p w14:paraId="69EED459" w14:textId="5107C41B" w:rsidR="00B849EB" w:rsidRPr="00D23089" w:rsidRDefault="00B849EB" w:rsidP="00AE5FFE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określonych w art. 456 </w:t>
      </w:r>
      <w:r w:rsidR="002E4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ust. 1 pkt. 1 i 2 </w:t>
      </w:r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proofErr w:type="spellStart"/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14:paraId="0A555598" w14:textId="77777777" w:rsidR="00240293" w:rsidRPr="00D23089" w:rsidRDefault="00240293" w:rsidP="00AE5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2)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co najmniej 5-krotne</w:t>
      </w:r>
      <w:r w:rsidR="00D56C9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go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n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ie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wywi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D56C97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zania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przez Wykonawcę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 postanowień niniejszej umowy.</w:t>
      </w:r>
    </w:p>
    <w:p w14:paraId="06C153FB" w14:textId="148D0DEE" w:rsidR="00E12916" w:rsidRDefault="002E49B9" w:rsidP="00AE5FFE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Pr="00D23089">
        <w:rPr>
          <w:rFonts w:ascii="Times New Roman" w:hAnsi="Times New Roman" w:cs="Times New Roman"/>
          <w:sz w:val="24"/>
          <w:szCs w:val="24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Czynność odstąpienia od umowy wraz ze szczegółowym uzasadnieniem winna nastąpić </w:t>
      </w:r>
      <w:r w:rsidR="0056227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formie pisemnej pod rygorem nieważności w terminie </w:t>
      </w:r>
      <w:r w:rsidR="00F7366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do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30 dni od dnia powzięcia informacji o okolicznościach uzasadniających realizację tego uprawnienia.</w:t>
      </w:r>
    </w:p>
    <w:p w14:paraId="05DABCA7" w14:textId="77777777" w:rsidR="00787E5B" w:rsidRPr="00D23089" w:rsidRDefault="00787E5B" w:rsidP="0009442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Zamawiający odstępuje od umowy, jeżeli w trakcie jej trwania zajdzie co najmniej jedna z okoliczności wskazanych w art. 5k Rozporządzenia z dnia 31 lipca 2014r. nr 833/2014 dotyczącego środków ograniczających w związku z działaniami Rosji destabilizującymi sytuację na Ukrainie (Dz. Urz. UE nr L229 z 31.07.2014r.) zmienionego Rozporządzeniem 2022/576 w sprawie zmiany rozporządzenia (UE) nr 833/2014 dotyczącego środków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ograniczających w związku z działaniami Rosji destabilizującymi sytuację na Ukrainie (Dz.U.UE.L.2022.111.1). W przypadku odstąpienia przez Zamawiającego od części umowy, Dostawcy przysługuje wynagrodzenie należne wyłącznie z tytułu prawidłowego wykonania części Umowy.</w:t>
      </w:r>
    </w:p>
    <w:p w14:paraId="1F98D132" w14:textId="6AAF22A0" w:rsidR="00240293" w:rsidRDefault="00240293" w:rsidP="0009442A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14:paraId="449E2203" w14:textId="0E07F9A2" w:rsidR="00B87BE3" w:rsidRPr="00D23089" w:rsidRDefault="009328C3" w:rsidP="0009442A">
      <w:pPr>
        <w:suppressAutoHyphens/>
        <w:autoSpaceDE w:val="0"/>
        <w:spacing w:after="0" w:line="240" w:lineRule="auto"/>
        <w:ind w:left="284" w:right="-1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1.</w:t>
      </w: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Wykonawca zapłaci Zamawiającemu karę umowną za odstąpienie od umowy z </w:t>
      </w:r>
      <w:r w:rsidR="00B87BE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winy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Wykonawcy w wysokości 10% </w:t>
      </w:r>
      <w:r w:rsidR="00C4261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niewykorzystanej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wartości umownej, określonej w § 5 ust. </w:t>
      </w:r>
      <w:r w:rsidR="008E5D2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umowy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B87BE3" w:rsidRPr="00D23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18BA56F" w14:textId="3EF9D743" w:rsidR="00317AE5" w:rsidRPr="00D23089" w:rsidRDefault="009328C3" w:rsidP="0009442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Zamawiający zapłaci Wykonawcy karę umowną z tytułu odstąpienia od umowy z </w:t>
      </w:r>
      <w:r w:rsidR="00B87BE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winy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Zamawiającego – w wysokości 10% </w:t>
      </w:r>
      <w:r w:rsidR="00C4261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niewykorzystanej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wartości umownej, okre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C4261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lonej w § 5 ust. </w:t>
      </w:r>
      <w:r w:rsidR="008E5D26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C42611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umowy,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 wyjątkiem sytuacji unormowanej </w:t>
      </w:r>
      <w:r w:rsidR="00193CF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 art.456 ust.</w:t>
      </w:r>
      <w:r w:rsidR="00B9734A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93CF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1pkt 1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i 2</w:t>
      </w:r>
      <w:r w:rsidR="00193CF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ustawy </w:t>
      </w:r>
      <w:r w:rsidR="00317AE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 dnia </w:t>
      </w:r>
      <w:r w:rsidR="00B154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</w:t>
      </w:r>
      <w:r w:rsidR="00317AE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11</w:t>
      </w:r>
      <w:r w:rsidR="00193CF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17AE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września 2019 r. Prawo zamówień publicznych</w:t>
      </w:r>
      <w:r w:rsidR="00B849E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849EB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proofErr w:type="spellStart"/>
      <w:r w:rsidR="00B849EB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t.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j</w:t>
      </w:r>
      <w:proofErr w:type="spellEnd"/>
      <w:r w:rsidR="001844E2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. Dz.U. z 2022</w:t>
      </w:r>
      <w:r w:rsidR="00B849EB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r. p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oz. 1710</w:t>
      </w:r>
      <w:r w:rsidR="003942A3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ze zm.</w:t>
      </w:r>
      <w:r w:rsidR="00B849EB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</w:p>
    <w:p w14:paraId="65564CB8" w14:textId="742BAF38" w:rsidR="009A75EF" w:rsidRDefault="00C42611" w:rsidP="0009442A">
      <w:pPr>
        <w:suppressAutoHyphens/>
        <w:autoSpaceDE w:val="0"/>
        <w:spacing w:after="0" w:line="240" w:lineRule="auto"/>
        <w:ind w:left="284" w:right="-12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3.</w:t>
      </w:r>
      <w:r w:rsidR="00424F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Zamawiaj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cy o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wiadcza, 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 wystawi Wykonawcy not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obci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ąż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eniow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zawieraj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</w:t>
      </w:r>
      <w:r w:rsidR="009328C3"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   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szczegółowe naliczenie kary umownej.</w:t>
      </w:r>
    </w:p>
    <w:p w14:paraId="701464B5" w14:textId="59AA09B7" w:rsidR="0082138D" w:rsidRPr="0029113D" w:rsidRDefault="0082138D" w:rsidP="0009442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320E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 </w:t>
      </w:r>
      <w:r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Wykonawca zapłaci Zamawiającemu karę umowną w wysokości </w:t>
      </w:r>
      <w:r w:rsidR="00536383"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50 zł</w:t>
      </w:r>
      <w:r w:rsidR="00F3445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otych</w:t>
      </w:r>
      <w:r w:rsidR="00536383"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brutto </w:t>
      </w:r>
      <w:r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 tytułu braku zapłaty lub nieterminowej zapłaty wynagrodzenia należnego podwykonawcom z tytułu zmiany wysokości wynagrodzenia, o której mowa w </w:t>
      </w:r>
      <w:r w:rsidRPr="00CE309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§ 10 ust. </w:t>
      </w:r>
      <w:r w:rsidR="00EE0C0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10</w:t>
      </w:r>
      <w:r w:rsidRPr="004320E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 każdorazowy taki przypadek.</w:t>
      </w:r>
      <w:r w:rsidRPr="0029113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6909DBD1" w14:textId="77777777" w:rsidR="005F4F94" w:rsidRDefault="0082138D" w:rsidP="0009442A">
      <w:pPr>
        <w:tabs>
          <w:tab w:val="left" w:pos="978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9328C3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9A75EF" w:rsidRPr="00D23089">
        <w:rPr>
          <w:rFonts w:ascii="Times New Roman" w:hAnsi="Times New Roman" w:cs="Times New Roman"/>
          <w:sz w:val="24"/>
          <w:szCs w:val="24"/>
        </w:rPr>
        <w:t>Łączna wysokość kar</w:t>
      </w:r>
      <w:r w:rsidR="00091A0B" w:rsidRPr="00D23089">
        <w:rPr>
          <w:rFonts w:ascii="Times New Roman" w:hAnsi="Times New Roman" w:cs="Times New Roman"/>
          <w:sz w:val="24"/>
          <w:szCs w:val="24"/>
        </w:rPr>
        <w:t xml:space="preserve"> umownych nie może przekroczyć 1</w:t>
      </w:r>
      <w:r w:rsidR="009A75EF" w:rsidRPr="00D23089">
        <w:rPr>
          <w:rFonts w:ascii="Times New Roman" w:hAnsi="Times New Roman" w:cs="Times New Roman"/>
          <w:sz w:val="24"/>
          <w:szCs w:val="24"/>
        </w:rPr>
        <w:t>0%</w:t>
      </w:r>
      <w:r w:rsidR="00CF21BD" w:rsidRPr="00D23089">
        <w:rPr>
          <w:rFonts w:ascii="Times New Roman" w:hAnsi="Times New Roman" w:cs="Times New Roman"/>
          <w:sz w:val="24"/>
          <w:szCs w:val="24"/>
        </w:rPr>
        <w:t xml:space="preserve"> wartości</w:t>
      </w:r>
      <w:r w:rsidR="00F7366B" w:rsidRPr="00D23089">
        <w:rPr>
          <w:rFonts w:ascii="Times New Roman" w:hAnsi="Times New Roman" w:cs="Times New Roman"/>
          <w:sz w:val="24"/>
          <w:szCs w:val="24"/>
        </w:rPr>
        <w:t>,</w:t>
      </w:r>
      <w:r w:rsidR="009A75EF" w:rsidRPr="00D23089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C42611" w:rsidRPr="00D230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75EF" w:rsidRPr="00D23089">
        <w:rPr>
          <w:rFonts w:ascii="Times New Roman" w:hAnsi="Times New Roman" w:cs="Times New Roman"/>
          <w:sz w:val="24"/>
          <w:szCs w:val="24"/>
        </w:rPr>
        <w:t>w</w:t>
      </w:r>
      <w:r w:rsidR="00C42611" w:rsidRPr="00D23089">
        <w:rPr>
          <w:rFonts w:ascii="Times New Roman" w:hAnsi="Times New Roman" w:cs="Times New Roman"/>
          <w:sz w:val="24"/>
          <w:szCs w:val="24"/>
        </w:rPr>
        <w:t xml:space="preserve"> </w:t>
      </w:r>
      <w:r w:rsidR="009A75EF" w:rsidRPr="00D23089">
        <w:rPr>
          <w:rFonts w:ascii="Times New Roman" w:hAnsi="Times New Roman" w:cs="Times New Roman"/>
          <w:bCs/>
          <w:sz w:val="24"/>
          <w:szCs w:val="24"/>
        </w:rPr>
        <w:t>§</w:t>
      </w:r>
      <w:r w:rsidR="00B9734A" w:rsidRPr="00D230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5EF" w:rsidRPr="00D23089">
        <w:rPr>
          <w:rFonts w:ascii="Times New Roman" w:hAnsi="Times New Roman" w:cs="Times New Roman"/>
          <w:bCs/>
          <w:sz w:val="24"/>
          <w:szCs w:val="24"/>
        </w:rPr>
        <w:t xml:space="preserve">5 ust. </w:t>
      </w:r>
      <w:r w:rsidR="008E5D26">
        <w:rPr>
          <w:rFonts w:ascii="Times New Roman" w:hAnsi="Times New Roman" w:cs="Times New Roman"/>
          <w:bCs/>
          <w:sz w:val="24"/>
          <w:szCs w:val="24"/>
        </w:rPr>
        <w:t>3</w:t>
      </w:r>
      <w:r w:rsidR="00202F4B" w:rsidRPr="00D23089">
        <w:rPr>
          <w:rFonts w:ascii="Times New Roman" w:hAnsi="Times New Roman" w:cs="Times New Roman"/>
          <w:bCs/>
          <w:sz w:val="24"/>
          <w:szCs w:val="24"/>
        </w:rPr>
        <w:t xml:space="preserve"> umowy.</w:t>
      </w:r>
    </w:p>
    <w:p w14:paraId="22BDE319" w14:textId="35DB8BB6" w:rsidR="005F4F94" w:rsidRPr="00D240D1" w:rsidRDefault="005F4F94" w:rsidP="0009442A">
      <w:pPr>
        <w:tabs>
          <w:tab w:val="left" w:pos="9783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D240D1">
        <w:rPr>
          <w:rFonts w:ascii="Times New Roman" w:hAnsi="Times New Roman" w:cs="Times New Roman"/>
          <w:bCs/>
          <w:sz w:val="24"/>
          <w:szCs w:val="24"/>
        </w:rPr>
        <w:t xml:space="preserve">6. W przypadku, w którym wysokość szkody przewyższy wysokość zastrzeżonej kary umownej, Zamawiający zastrzega prawo dochodzenia odszkodowania na zasadach ogólnych. </w:t>
      </w:r>
    </w:p>
    <w:bookmarkEnd w:id="0"/>
    <w:p w14:paraId="4FC65CAB" w14:textId="77777777" w:rsidR="005F4F94" w:rsidRDefault="005F4F94" w:rsidP="0024029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18567B" w14:textId="5DC0FD68" w:rsidR="00240293" w:rsidRPr="00D23089" w:rsidRDefault="00240293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10</w:t>
      </w:r>
    </w:p>
    <w:p w14:paraId="06BAA16D" w14:textId="77777777" w:rsidR="00240293" w:rsidRPr="00D23089" w:rsidRDefault="00240293" w:rsidP="000944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Wszelkie zmiany niniejszej umowy następują w formie pisemnej pod rygorem nieważności.</w:t>
      </w:r>
    </w:p>
    <w:p w14:paraId="40CF8613" w14:textId="77777777" w:rsidR="00240293" w:rsidRPr="00D23089" w:rsidRDefault="00240293" w:rsidP="0009442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Zmiany przewidziane w umowie mogą być inicjowane przez Wykonawcę lub przez Zamawiającego.</w:t>
      </w:r>
    </w:p>
    <w:p w14:paraId="55EDD8CA" w14:textId="0264D9AB" w:rsidR="00240293" w:rsidRPr="00D23089" w:rsidRDefault="003F3621" w:rsidP="000944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Dopuszcza się zmianę treści umowy w następujących przypadkach:</w:t>
      </w:r>
    </w:p>
    <w:p w14:paraId="20A2B20C" w14:textId="35639BAF" w:rsidR="00240293" w:rsidRPr="00D23089" w:rsidRDefault="00F24CDB" w:rsidP="0009442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1) w przypadku zmiany przepisów wskazanych w umowie istotnych dla postanowień zawartych w niniejszej umowie. Zmiana ta jest możliwa w zakresie odpowiada</w:t>
      </w:r>
      <w:r w:rsidR="00FF027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jącym zmianom w tych przepisach. Zmiany wzorów zaświadczeń lekarskich i wniosku</w:t>
      </w:r>
      <w:r w:rsidR="00B669A8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F027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 przeprowadzenie badań lekarskich, stanowiących załączniki do umo</w:t>
      </w:r>
      <w:r w:rsidR="00AF565F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 nie wymagają aneksu do umowy;</w:t>
      </w:r>
    </w:p>
    <w:p w14:paraId="1C954915" w14:textId="65584895" w:rsidR="00240293" w:rsidRPr="00D23089" w:rsidRDefault="00F24CDB" w:rsidP="0009442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2)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wprowadzenia ustawowo zmiany stawki podatku VAT lub innych obciążeń podatkowych, jeżeli zmiana ta będzie miała wpływ na koszty wykonania p</w:t>
      </w:r>
      <w:r w:rsidR="00AF565F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rzedmiotu Umowy przez Wykonawcę.</w:t>
      </w:r>
    </w:p>
    <w:p w14:paraId="2621727D" w14:textId="7A6CE611" w:rsidR="00240293" w:rsidRPr="00D23089" w:rsidRDefault="003F3621" w:rsidP="0009442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Warunkiem dokonania zmian, o których mowa w ust. </w:t>
      </w:r>
      <w:r w:rsidR="00952F5F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jest złożenie pisemnego wniosku przez </w:t>
      </w:r>
      <w:r w:rsidR="004F743D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stronę inicjującą zmianę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zawierającego:</w:t>
      </w:r>
    </w:p>
    <w:p w14:paraId="6C31E04D" w14:textId="05D7B3BD" w:rsidR="00240293" w:rsidRPr="00D23089" w:rsidRDefault="008E5D26" w:rsidP="000944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1)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opis propozycji zmiany,</w:t>
      </w:r>
    </w:p>
    <w:p w14:paraId="5076E155" w14:textId="623CCE6C" w:rsidR="00240293" w:rsidRPr="00D23089" w:rsidRDefault="008E5D26" w:rsidP="000944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2)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uzasadnienie zmiany.</w:t>
      </w:r>
    </w:p>
    <w:p w14:paraId="7BAF615A" w14:textId="785ECCC5" w:rsidR="00240293" w:rsidRPr="00D23089" w:rsidRDefault="003F3621" w:rsidP="0009442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W sytuacji wystąpienia okoliczności wsk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azanych w ust. </w:t>
      </w:r>
      <w:r w:rsidR="00FB71CF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pkt 2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Wykonawca składa pisemny wniosek o zmianę umowy o zamówienie publiczne w zakresie zmiany cen jednostkowych określonych w </w:t>
      </w:r>
      <w:r w:rsidR="008E5D2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§ 5 ust. 2</w:t>
      </w:r>
      <w:r w:rsidR="00240293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umowy</w:t>
      </w:r>
      <w:r w:rsidR="00D56C97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oraz wartości umowy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Wniosek powinien zawierać wyczerpujące uzasadnienie faktyczne i prawne, w szczególności Wykonawca będzie zobowiązany wykazać związek pomiędzy wnioskowaną zmianą umowy</w:t>
      </w:r>
      <w:r w:rsidR="008E5D26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a wpływem zmiany zasad, o których mowa 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ust. </w:t>
      </w:r>
      <w:r w:rsidR="00FB71CF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="00AF565F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pkt</w:t>
      </w:r>
      <w:r w:rsidR="009328C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na kalkulację cen jednostkowych oraz wartości umowy. Zmiana dopuszczalna jest w zakresie adekwatnym do zmian w przepisach, </w:t>
      </w:r>
      <w:r w:rsidR="008E5D2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 których wynikają.</w:t>
      </w:r>
    </w:p>
    <w:p w14:paraId="1236B3FB" w14:textId="786061C4" w:rsidR="00240293" w:rsidRPr="00D23089" w:rsidRDefault="003F3621" w:rsidP="0009442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Zamawiający, po zaakceptowaniu</w:t>
      </w:r>
      <w:r w:rsidR="00005D56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wniosku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wyznacza datę podpisania aneksu do umowy.</w:t>
      </w:r>
    </w:p>
    <w:p w14:paraId="57A36871" w14:textId="24C98EA6" w:rsidR="00E94330" w:rsidRPr="00D23089" w:rsidRDefault="003F3621" w:rsidP="0009442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7</w:t>
      </w:r>
      <w:r w:rsidR="00E94330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E94330" w:rsidRPr="00D23089">
        <w:rPr>
          <w:rFonts w:ascii="Times New Roman" w:hAnsi="Times New Roman" w:cs="Times New Roman"/>
          <w:sz w:val="24"/>
          <w:szCs w:val="24"/>
        </w:rPr>
        <w:t>Dopuszczalna jest zmiana wynagrodzenia należnego Wykonawcy w przypadku zmiany cen materiałów lub kosztów związanych z realizacją zamówienia, z uwzględnieniem wpływu zmiany cen na koszt wykonania zamówienia  z zastrzeżeniem, że zmiana ta nastąpi:</w:t>
      </w:r>
    </w:p>
    <w:p w14:paraId="32EAA319" w14:textId="3AF0E421" w:rsidR="008E399D" w:rsidRPr="00D530FF" w:rsidRDefault="008E5D26" w:rsidP="0009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3B62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399D" w:rsidRPr="00D530FF">
        <w:rPr>
          <w:rFonts w:ascii="Times New Roman" w:hAnsi="Times New Roman" w:cs="Times New Roman"/>
          <w:iCs/>
          <w:sz w:val="24"/>
          <w:szCs w:val="24"/>
        </w:rPr>
        <w:t xml:space="preserve">1) nie wcześniej niż po upływie </w:t>
      </w:r>
      <w:r w:rsidR="00D530FF" w:rsidRPr="00D530FF">
        <w:rPr>
          <w:rFonts w:ascii="Times New Roman" w:hAnsi="Times New Roman" w:cs="Times New Roman"/>
          <w:iCs/>
          <w:sz w:val="24"/>
          <w:szCs w:val="24"/>
        </w:rPr>
        <w:t>6</w:t>
      </w:r>
      <w:r w:rsidR="008E399D" w:rsidRPr="00D530FF">
        <w:rPr>
          <w:rFonts w:ascii="Times New Roman" w:hAnsi="Times New Roman" w:cs="Times New Roman"/>
          <w:iCs/>
          <w:sz w:val="24"/>
          <w:szCs w:val="24"/>
        </w:rPr>
        <w:t xml:space="preserve"> miesięcy od dnia </w:t>
      </w:r>
      <w:r w:rsidR="00401B76" w:rsidRPr="00D530FF">
        <w:rPr>
          <w:rFonts w:ascii="Times New Roman" w:hAnsi="Times New Roman" w:cs="Times New Roman"/>
          <w:iCs/>
          <w:sz w:val="24"/>
          <w:szCs w:val="24"/>
        </w:rPr>
        <w:t>zawarcia</w:t>
      </w:r>
      <w:r w:rsidR="008E399D" w:rsidRPr="00D530FF">
        <w:rPr>
          <w:rFonts w:ascii="Times New Roman" w:hAnsi="Times New Roman" w:cs="Times New Roman"/>
          <w:iCs/>
          <w:sz w:val="24"/>
          <w:szCs w:val="24"/>
        </w:rPr>
        <w:t xml:space="preserve"> umowy,</w:t>
      </w:r>
    </w:p>
    <w:p w14:paraId="6E7FCD12" w14:textId="67DC8406" w:rsidR="008E399D" w:rsidRPr="00D23089" w:rsidRDefault="008E5D26" w:rsidP="0009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3B62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399D" w:rsidRPr="00D530FF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D530FF" w:rsidRPr="00D530FF">
        <w:rPr>
          <w:rFonts w:ascii="Times New Roman" w:hAnsi="Times New Roman" w:cs="Times New Roman"/>
          <w:iCs/>
          <w:sz w:val="24"/>
          <w:szCs w:val="24"/>
        </w:rPr>
        <w:t>jeden raz w czasie trwania umowy, po upływie terminu o którym mowa w pkt. 1</w:t>
      </w:r>
    </w:p>
    <w:p w14:paraId="30D503CE" w14:textId="02156F3F" w:rsidR="003B62E7" w:rsidRDefault="008E5D26" w:rsidP="0009442A">
      <w:pPr>
        <w:suppressAutoHyphens/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3B62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04C2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8E399D" w:rsidRPr="00D23089">
        <w:rPr>
          <w:rFonts w:ascii="Times New Roman" w:hAnsi="Times New Roman" w:cs="Times New Roman"/>
          <w:iCs/>
          <w:sz w:val="24"/>
          <w:szCs w:val="24"/>
        </w:rPr>
        <w:t xml:space="preserve">3) każdorazowo do kwoty nie wyższej </w:t>
      </w:r>
      <w:r w:rsidR="00EE0C05">
        <w:rPr>
          <w:rFonts w:ascii="Times New Roman" w:hAnsi="Times New Roman" w:cs="Times New Roman"/>
          <w:iCs/>
          <w:sz w:val="24"/>
          <w:szCs w:val="24"/>
        </w:rPr>
        <w:t xml:space="preserve"> niż </w:t>
      </w:r>
      <w:r w:rsidR="008E399D" w:rsidRPr="00D23089">
        <w:rPr>
          <w:rFonts w:ascii="Times New Roman" w:hAnsi="Times New Roman" w:cs="Times New Roman"/>
          <w:iCs/>
          <w:sz w:val="24"/>
          <w:szCs w:val="24"/>
        </w:rPr>
        <w:t>5 % wartości cen</w:t>
      </w:r>
      <w:r w:rsidR="003B62E7">
        <w:rPr>
          <w:rFonts w:ascii="Times New Roman" w:hAnsi="Times New Roman" w:cs="Times New Roman"/>
          <w:iCs/>
          <w:sz w:val="24"/>
          <w:szCs w:val="24"/>
        </w:rPr>
        <w:t>y</w:t>
      </w:r>
      <w:r w:rsidR="008E399D" w:rsidRPr="00D23089">
        <w:rPr>
          <w:rFonts w:ascii="Times New Roman" w:hAnsi="Times New Roman" w:cs="Times New Roman"/>
          <w:iCs/>
          <w:sz w:val="24"/>
          <w:szCs w:val="24"/>
        </w:rPr>
        <w:t xml:space="preserve"> jednostkow</w:t>
      </w:r>
      <w:r w:rsidR="003B62E7">
        <w:rPr>
          <w:rFonts w:ascii="Times New Roman" w:hAnsi="Times New Roman" w:cs="Times New Roman"/>
          <w:iCs/>
          <w:sz w:val="24"/>
          <w:szCs w:val="24"/>
        </w:rPr>
        <w:t>ej</w:t>
      </w:r>
      <w:r w:rsidR="008E399D" w:rsidRPr="00D23089">
        <w:rPr>
          <w:rFonts w:ascii="Times New Roman" w:hAnsi="Times New Roman" w:cs="Times New Roman"/>
          <w:iCs/>
          <w:sz w:val="24"/>
          <w:szCs w:val="24"/>
        </w:rPr>
        <w:t>, o któr</w:t>
      </w:r>
      <w:r w:rsidR="003B62E7">
        <w:rPr>
          <w:rFonts w:ascii="Times New Roman" w:hAnsi="Times New Roman" w:cs="Times New Roman"/>
          <w:iCs/>
          <w:sz w:val="24"/>
          <w:szCs w:val="24"/>
        </w:rPr>
        <w:t>ej</w:t>
      </w:r>
      <w:r w:rsidR="008E399D" w:rsidRPr="00D23089">
        <w:rPr>
          <w:rFonts w:ascii="Times New Roman" w:hAnsi="Times New Roman" w:cs="Times New Roman"/>
          <w:iCs/>
          <w:sz w:val="24"/>
          <w:szCs w:val="24"/>
        </w:rPr>
        <w:t xml:space="preserve"> mowa </w:t>
      </w:r>
    </w:p>
    <w:p w14:paraId="53505153" w14:textId="72BD3B2D" w:rsidR="008E399D" w:rsidRPr="003B62E7" w:rsidRDefault="008E399D" w:rsidP="0009442A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32CF"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§</w:t>
      </w:r>
      <w:r w:rsidRPr="00D230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5</w:t>
      </w:r>
      <w:r w:rsidR="003B62E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8E5D26">
        <w:rPr>
          <w:rFonts w:ascii="Times New Roman" w:hAnsi="Times New Roman" w:cs="Times New Roman"/>
          <w:iCs/>
          <w:sz w:val="24"/>
          <w:szCs w:val="24"/>
        </w:rPr>
        <w:t>ust. 2</w:t>
      </w:r>
      <w:r w:rsidRPr="00D2308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B4CC381" w14:textId="706A0C1A" w:rsidR="008E399D" w:rsidRPr="00D23089" w:rsidRDefault="008E5D26" w:rsidP="00094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8E399D" w:rsidRPr="00D23089">
        <w:rPr>
          <w:rFonts w:ascii="Times New Roman" w:hAnsi="Times New Roman" w:cs="Times New Roman"/>
          <w:iCs/>
          <w:sz w:val="24"/>
          <w:szCs w:val="24"/>
        </w:rPr>
        <w:t xml:space="preserve">4)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399D" w:rsidRPr="00D23089">
        <w:rPr>
          <w:rFonts w:ascii="Times New Roman" w:hAnsi="Times New Roman" w:cs="Times New Roman"/>
          <w:iCs/>
          <w:sz w:val="24"/>
          <w:szCs w:val="24"/>
        </w:rPr>
        <w:t xml:space="preserve">w odniesieniu do kwoty nie wyższej niż 20% wartości umowy określonej § 5 ust.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8E399D" w:rsidRPr="00D23089">
        <w:rPr>
          <w:rFonts w:ascii="Times New Roman" w:hAnsi="Times New Roman" w:cs="Times New Roman"/>
          <w:iCs/>
          <w:sz w:val="24"/>
          <w:szCs w:val="24"/>
        </w:rPr>
        <w:t xml:space="preserve"> umowy</w:t>
      </w:r>
      <w:r w:rsidR="009A541D">
        <w:rPr>
          <w:rFonts w:ascii="Times New Roman" w:hAnsi="Times New Roman" w:cs="Times New Roman"/>
          <w:iCs/>
          <w:sz w:val="24"/>
          <w:szCs w:val="24"/>
        </w:rPr>
        <w:t>,</w:t>
      </w:r>
    </w:p>
    <w:p w14:paraId="5AF50A59" w14:textId="1D6A3EF6" w:rsidR="00414BF3" w:rsidRDefault="008E5D26" w:rsidP="000944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399D" w:rsidRPr="00D23089">
        <w:rPr>
          <w:rFonts w:ascii="Times New Roman" w:hAnsi="Times New Roman" w:cs="Times New Roman"/>
          <w:sz w:val="24"/>
          <w:szCs w:val="24"/>
        </w:rPr>
        <w:t xml:space="preserve">5) </w:t>
      </w:r>
      <w:r w:rsidR="008E399D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w przypadku zmiany kwartalnego wskaźnika cen towarów i usług konsumpcyjnych ogłoszonego Komunikatem przez Prezesa Głównego Urzędu Statystycznego powyżej 5% za ostatni kwartał poprzedzający zmianę </w:t>
      </w:r>
      <w:r w:rsidR="00414BF3" w:rsidRPr="00D23089">
        <w:rPr>
          <w:rFonts w:ascii="Times New Roman" w:hAnsi="Times New Roman" w:cs="Times New Roman"/>
          <w:sz w:val="24"/>
          <w:szCs w:val="24"/>
        </w:rPr>
        <w:t xml:space="preserve">pod warunkiem wykazania przez Wykonawcę, że zmiany te mają wpływ na koszty wykonania zamówienia wraz z pełnym uzasadnieniem </w:t>
      </w:r>
      <w:r w:rsidR="00424F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4BF3" w:rsidRPr="00D23089">
        <w:rPr>
          <w:rFonts w:ascii="Times New Roman" w:hAnsi="Times New Roman" w:cs="Times New Roman"/>
          <w:sz w:val="24"/>
          <w:szCs w:val="24"/>
        </w:rPr>
        <w:t>i wyliczeniem  kwot  proponowanej waloryzacji. Jednocześnie Zamawiającemu będzie przysługiwało prawo żądania dalszych wyjaśnień wraz</w:t>
      </w:r>
      <w:r w:rsidR="00E03226" w:rsidRPr="00D23089">
        <w:rPr>
          <w:rFonts w:ascii="Times New Roman" w:hAnsi="Times New Roman" w:cs="Times New Roman"/>
          <w:sz w:val="24"/>
          <w:szCs w:val="24"/>
        </w:rPr>
        <w:t xml:space="preserve"> </w:t>
      </w:r>
      <w:r w:rsidR="00414BF3" w:rsidRPr="00D23089">
        <w:rPr>
          <w:rFonts w:ascii="Times New Roman" w:hAnsi="Times New Roman" w:cs="Times New Roman"/>
          <w:sz w:val="24"/>
          <w:szCs w:val="24"/>
        </w:rPr>
        <w:t>z przedstawieniem dokumentów celem stwierdzenia dopuszczalności</w:t>
      </w:r>
      <w:r w:rsidR="00E03226" w:rsidRPr="00D23089">
        <w:rPr>
          <w:rFonts w:ascii="Times New Roman" w:hAnsi="Times New Roman" w:cs="Times New Roman"/>
          <w:sz w:val="24"/>
          <w:szCs w:val="24"/>
        </w:rPr>
        <w:t xml:space="preserve"> </w:t>
      </w:r>
      <w:r w:rsidR="00414BF3" w:rsidRPr="00D23089">
        <w:rPr>
          <w:rFonts w:ascii="Times New Roman" w:hAnsi="Times New Roman" w:cs="Times New Roman"/>
          <w:sz w:val="24"/>
          <w:szCs w:val="24"/>
        </w:rPr>
        <w:t xml:space="preserve">i adekwatności zmiany cen za usługi. </w:t>
      </w:r>
    </w:p>
    <w:p w14:paraId="0FFE1C17" w14:textId="16D6A1C0" w:rsidR="00EE0C05" w:rsidRDefault="00EE0C05" w:rsidP="0009442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D21C5">
        <w:rPr>
          <w:rFonts w:ascii="Times New Roman" w:hAnsi="Times New Roman" w:cs="Times New Roman"/>
          <w:sz w:val="24"/>
          <w:szCs w:val="24"/>
        </w:rPr>
        <w:t>Zamawiającemu przysługuje prawo zmniejszenia cen jednostkowych, o których mowa w § 5 ust. 2 w przypadku zmniejszenia kwartalnego wskaźnika cen towarów i usług konsumpcyjnych ogłoszonego Komunikatem przez Prezesa Głównego Urzędu Statystycznego o co najmniej 5% za ostatni kwartał poprzedzający złożenie wniosku o zmianę umowy z odpowiednim zachowaniem zasad określonych w ust. 7 pkt. 1-4.</w:t>
      </w:r>
    </w:p>
    <w:p w14:paraId="794264AF" w14:textId="3A07749B" w:rsidR="00A241AA" w:rsidRPr="00D23089" w:rsidRDefault="006D21C5" w:rsidP="0009442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5B1B1B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0293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Zmiana umowy skutkuje zmianą wynagrodzenia jedynie w zakresie płatności realizowanych po dacie zawarcia aneksu do umowy.</w:t>
      </w:r>
    </w:p>
    <w:p w14:paraId="4AB09918" w14:textId="029081C0" w:rsidR="0082138D" w:rsidRPr="000810D9" w:rsidRDefault="006D21C5" w:rsidP="0009442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138D" w:rsidRPr="000810D9">
        <w:rPr>
          <w:rFonts w:ascii="Times New Roman" w:hAnsi="Times New Roman" w:cs="Times New Roman"/>
          <w:sz w:val="24"/>
          <w:szCs w:val="24"/>
        </w:rPr>
        <w:t xml:space="preserve">. W przypadku zmiany wynagrodzenia zgodnie z ust. 7 lub Wykonawca zobowiązany jest do zmiany wynagrodzenia przysługującego podwykonawcy, z którym zawarł umowę,         </w:t>
      </w:r>
      <w:r w:rsidR="001B6A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138D" w:rsidRPr="000810D9">
        <w:rPr>
          <w:rFonts w:ascii="Times New Roman" w:hAnsi="Times New Roman" w:cs="Times New Roman"/>
          <w:sz w:val="24"/>
          <w:szCs w:val="24"/>
        </w:rPr>
        <w:t xml:space="preserve">w zakresie odpowiadającym zmianom cen materiałów lub kosztów dotyczących zobowiązania podwykonawcy, jeżeli łącznie spełnione są następujące warunki: </w:t>
      </w:r>
    </w:p>
    <w:p w14:paraId="73EE09BA" w14:textId="6B5F0AC5" w:rsidR="0082138D" w:rsidRPr="000810D9" w:rsidRDefault="004306DB" w:rsidP="000944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38D" w:rsidRPr="000810D9">
        <w:rPr>
          <w:rFonts w:ascii="Times New Roman" w:hAnsi="Times New Roman" w:cs="Times New Roman"/>
          <w:sz w:val="24"/>
          <w:szCs w:val="24"/>
        </w:rPr>
        <w:t>1) przedmiotem umowy są roboty budowlane, dostawy lub usługi;</w:t>
      </w:r>
    </w:p>
    <w:p w14:paraId="0DF826E0" w14:textId="4B549066" w:rsidR="0082138D" w:rsidRPr="0029113D" w:rsidRDefault="004306DB" w:rsidP="0082138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38D" w:rsidRPr="000810D9">
        <w:rPr>
          <w:rFonts w:ascii="Times New Roman" w:hAnsi="Times New Roman" w:cs="Times New Roman"/>
          <w:sz w:val="24"/>
          <w:szCs w:val="24"/>
        </w:rPr>
        <w:t>2) okres obowiązywania umowy przekracza 6 miesięcy</w:t>
      </w:r>
    </w:p>
    <w:p w14:paraId="2C472DF5" w14:textId="44202C65" w:rsidR="007356E2" w:rsidRDefault="007356E2" w:rsidP="007356E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1F7EA0EC" w14:textId="1D5DA31C" w:rsidR="00240293" w:rsidRPr="00D23089" w:rsidRDefault="009A75EF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11</w:t>
      </w:r>
    </w:p>
    <w:p w14:paraId="57F04046" w14:textId="77777777" w:rsidR="00202F4B" w:rsidRPr="00D23089" w:rsidRDefault="00240293" w:rsidP="000944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W sprawach nieuregulowanych niniejsz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umow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zastosowanie przepisy ustawy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 dnia </w:t>
      </w:r>
      <w:r w:rsidR="004C39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11 września 2019 Prawo z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amówie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ń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ublicznych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spellStart"/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="00B9734A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proofErr w:type="spellEnd"/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Dz. U. z 2022</w:t>
      </w:r>
      <w:r w:rsidR="00907FDF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poz. 1710</w:t>
      </w:r>
      <w:r w:rsidR="00732150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zm.</w:t>
      </w:r>
      <w:r w:rsidR="00202F4B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) oraz ustawy z dnia 23 kwietnia 1964r</w:t>
      </w:r>
      <w:r w:rsidR="004C39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Kode</w:t>
      </w:r>
      <w:r w:rsidR="00813CD6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ks cywilny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E37AA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spellStart"/>
      <w:r w:rsidR="00AE37AA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r w:rsidR="00B9734A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1844E2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proofErr w:type="spellEnd"/>
      <w:r w:rsidR="001844E2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. Dz. U. z 2022 poz. 1360</w:t>
      </w:r>
      <w:r w:rsidR="000716E8"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 zm.</w:t>
      </w:r>
      <w:r w:rsidRPr="00D23089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14:paraId="36DE934C" w14:textId="659FE108" w:rsidR="00240293" w:rsidRPr="00D23089" w:rsidRDefault="009A75EF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12</w:t>
      </w:r>
    </w:p>
    <w:p w14:paraId="13C5AA98" w14:textId="77777777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Wszelkie spory wynikłe w trakcie realizacji niniejszej umowy b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rozstrzygane przez S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 powszechny wła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ciwy dla siedziby Zamawiaj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cego.</w:t>
      </w:r>
    </w:p>
    <w:p w14:paraId="610C92C8" w14:textId="77777777" w:rsidR="00B7386C" w:rsidRPr="00D23089" w:rsidRDefault="00B7386C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1EBDFA7A" w14:textId="77777777" w:rsidR="00240293" w:rsidRPr="00D23089" w:rsidRDefault="009A75EF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13</w:t>
      </w:r>
    </w:p>
    <w:p w14:paraId="793ED1D7" w14:textId="2ACDBB73" w:rsidR="00240293" w:rsidRPr="00D23089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Niniejsza umowa została sporz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dzona w trzech jednobrzmi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cych egzemplarzach - </w:t>
      </w:r>
      <w:r w:rsidR="0024029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dwa egzemplarze Zamawiaj</w:t>
      </w:r>
      <w:r w:rsidRPr="00D23089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cego, jeden egzemplarz Wykonawcy.</w:t>
      </w:r>
    </w:p>
    <w:p w14:paraId="30221425" w14:textId="5517FC0D" w:rsidR="009C7599" w:rsidRDefault="009C7599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266B8B9C" w14:textId="77777777" w:rsidR="00240293" w:rsidRPr="00D23089" w:rsidRDefault="009A75EF" w:rsidP="0024029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§ 14</w:t>
      </w:r>
    </w:p>
    <w:p w14:paraId="06D7B40C" w14:textId="77777777" w:rsidR="00240293" w:rsidRPr="0009442A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9442A">
        <w:rPr>
          <w:rFonts w:ascii="Times New Roman" w:eastAsia="Arial" w:hAnsi="Times New Roman" w:cs="Times New Roman"/>
          <w:sz w:val="20"/>
          <w:szCs w:val="20"/>
          <w:lang w:eastAsia="ar-SA"/>
        </w:rPr>
        <w:t>Integralną część niniejszej umowy stanowią Załączniki:</w:t>
      </w:r>
    </w:p>
    <w:p w14:paraId="1C22D1B4" w14:textId="77777777" w:rsidR="00240293" w:rsidRPr="0009442A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9442A">
        <w:rPr>
          <w:rFonts w:ascii="Times New Roman" w:eastAsia="Arial" w:hAnsi="Times New Roman" w:cs="Times New Roman"/>
          <w:sz w:val="20"/>
          <w:szCs w:val="20"/>
          <w:lang w:eastAsia="ar-SA"/>
        </w:rPr>
        <w:t>Załącznik nr 1-</w:t>
      </w:r>
      <w:r w:rsidR="00193CF6" w:rsidRPr="0009442A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09442A">
        <w:rPr>
          <w:rFonts w:ascii="Times New Roman" w:eastAsia="Arial" w:hAnsi="Times New Roman" w:cs="Times New Roman"/>
          <w:sz w:val="20"/>
          <w:szCs w:val="20"/>
          <w:lang w:eastAsia="ar-SA"/>
        </w:rPr>
        <w:t>Wniosek</w:t>
      </w:r>
    </w:p>
    <w:p w14:paraId="7ED3B9B5" w14:textId="77777777" w:rsidR="00240293" w:rsidRPr="0009442A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9442A">
        <w:rPr>
          <w:rFonts w:ascii="Times New Roman" w:eastAsia="Arial" w:hAnsi="Times New Roman" w:cs="Times New Roman"/>
          <w:sz w:val="20"/>
          <w:szCs w:val="20"/>
          <w:lang w:eastAsia="ar-SA"/>
        </w:rPr>
        <w:t>Załącznik nr 2- Zaświadczenie lekarskie</w:t>
      </w:r>
    </w:p>
    <w:p w14:paraId="1B88545C" w14:textId="77777777" w:rsidR="00240293" w:rsidRPr="0009442A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9442A">
        <w:rPr>
          <w:rFonts w:ascii="Times New Roman" w:eastAsia="Arial" w:hAnsi="Times New Roman" w:cs="Times New Roman"/>
          <w:sz w:val="20"/>
          <w:szCs w:val="20"/>
          <w:lang w:eastAsia="ar-SA"/>
        </w:rPr>
        <w:t>Załącznik nr 3- Zaświadczenie lekarskie</w:t>
      </w:r>
    </w:p>
    <w:p w14:paraId="58190DC9" w14:textId="77777777" w:rsidR="00240293" w:rsidRPr="0009442A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9442A">
        <w:rPr>
          <w:rFonts w:ascii="Times New Roman" w:eastAsia="Arial" w:hAnsi="Times New Roman" w:cs="Times New Roman"/>
          <w:sz w:val="20"/>
          <w:szCs w:val="20"/>
          <w:lang w:eastAsia="ar-SA"/>
        </w:rPr>
        <w:t>Za</w:t>
      </w:r>
      <w:r w:rsidR="00B9734A" w:rsidRPr="0009442A">
        <w:rPr>
          <w:rFonts w:ascii="Times New Roman" w:eastAsia="Arial" w:hAnsi="Times New Roman" w:cs="Times New Roman"/>
          <w:sz w:val="20"/>
          <w:szCs w:val="20"/>
          <w:lang w:eastAsia="ar-SA"/>
        </w:rPr>
        <w:t>łącznik nr 4- Formularz cenowy</w:t>
      </w:r>
    </w:p>
    <w:p w14:paraId="5432B2FB" w14:textId="77777777" w:rsidR="00240293" w:rsidRPr="0009442A" w:rsidRDefault="00240293" w:rsidP="0024029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9442A">
        <w:rPr>
          <w:rFonts w:ascii="Times New Roman" w:eastAsia="Arial" w:hAnsi="Times New Roman" w:cs="Times New Roman"/>
          <w:sz w:val="20"/>
          <w:szCs w:val="20"/>
          <w:lang w:eastAsia="ar-SA"/>
        </w:rPr>
        <w:t>Załącznik nr 5- cennik usług medycznych</w:t>
      </w:r>
    </w:p>
    <w:p w14:paraId="007AB26B" w14:textId="77777777" w:rsidR="007356E2" w:rsidRDefault="007356E2" w:rsidP="0024029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435D2F8" w14:textId="08780C40" w:rsidR="00240293" w:rsidRPr="007356E2" w:rsidRDefault="00240293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7356E2">
        <w:rPr>
          <w:rFonts w:ascii="Times New Roman" w:hAnsi="Times New Roman" w:cs="Times New Roman"/>
          <w:i/>
          <w:sz w:val="16"/>
          <w:szCs w:val="16"/>
        </w:rPr>
        <w:t xml:space="preserve">*Zgodnie z ofertą Wykonawcy </w:t>
      </w:r>
    </w:p>
    <w:p w14:paraId="74196728" w14:textId="77777777" w:rsidR="007356E2" w:rsidRPr="00D23089" w:rsidRDefault="007356E2" w:rsidP="0024029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86E1947" w14:textId="77777777" w:rsidR="00240293" w:rsidRPr="00D23089" w:rsidRDefault="00240293" w:rsidP="002402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WYKONAWCA 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ab/>
        <w:t>ZAMAWIAJ</w:t>
      </w:r>
      <w:r w:rsidRPr="00D2308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Ą</w:t>
      </w:r>
      <w:r w:rsidRPr="00D2308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CY</w:t>
      </w:r>
    </w:p>
    <w:p w14:paraId="02CC6920" w14:textId="25A2864C" w:rsidR="00240293" w:rsidRDefault="00240293" w:rsidP="002402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F798E8" w14:textId="2BD0B244" w:rsidR="00C42611" w:rsidRPr="00D23089" w:rsidRDefault="00CB3CA2" w:rsidP="00C42611">
      <w:pPr>
        <w:suppressAutoHyphens/>
        <w:jc w:val="right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bookmarkStart w:id="1" w:name="_MON_1655807319"/>
      <w:bookmarkEnd w:id="1"/>
      <w:r>
        <w:rPr>
          <w:rFonts w:ascii="Times New Roman" w:eastAsia="Calibri" w:hAnsi="Times New Roman" w:cs="Calibri"/>
          <w:i/>
          <w:sz w:val="24"/>
          <w:szCs w:val="24"/>
          <w:lang w:eastAsia="ar-SA"/>
        </w:rPr>
        <w:lastRenderedPageBreak/>
        <w:t>Z</w:t>
      </w:r>
      <w:r w:rsidR="00C42611" w:rsidRPr="00D23089">
        <w:rPr>
          <w:rFonts w:ascii="Times New Roman" w:eastAsia="Calibri" w:hAnsi="Times New Roman" w:cs="Calibri"/>
          <w:i/>
          <w:sz w:val="24"/>
          <w:szCs w:val="24"/>
          <w:lang w:eastAsia="ar-SA"/>
        </w:rPr>
        <w:t>ałącznik nr 1 do umowy</w:t>
      </w:r>
    </w:p>
    <w:p w14:paraId="0DB1BF1F" w14:textId="77777777" w:rsidR="00C42611" w:rsidRPr="00D23089" w:rsidRDefault="00C42611" w:rsidP="00C42611">
      <w:pPr>
        <w:suppressAutoHyphens/>
        <w:spacing w:before="280"/>
        <w:jc w:val="center"/>
        <w:rPr>
          <w:rFonts w:ascii="Calibri" w:eastAsia="Calibri" w:hAnsi="Calibri" w:cs="Calibri"/>
          <w:b/>
          <w:bCs/>
          <w:sz w:val="27"/>
          <w:szCs w:val="27"/>
          <w:lang w:eastAsia="ar-SA"/>
        </w:rPr>
      </w:pPr>
      <w:r w:rsidRPr="00D23089">
        <w:rPr>
          <w:rFonts w:ascii="Calibri" w:eastAsia="Calibri" w:hAnsi="Calibri" w:cs="Calibri"/>
          <w:b/>
          <w:bCs/>
          <w:sz w:val="27"/>
          <w:szCs w:val="27"/>
          <w:lang w:eastAsia="ar-SA"/>
        </w:rPr>
        <w:t>Wniosek o przeprowadzenie badań lekarskich</w:t>
      </w:r>
    </w:p>
    <w:p w14:paraId="76FDBCA2" w14:textId="57C02299" w:rsidR="00C42611" w:rsidRPr="00D23089" w:rsidRDefault="00C42611" w:rsidP="00C42611">
      <w:pPr>
        <w:suppressAutoHyphens/>
        <w:autoSpaceDE w:val="0"/>
        <w:spacing w:before="100" w:after="0" w:line="204" w:lineRule="atLeast"/>
        <w:ind w:firstLine="363"/>
        <w:jc w:val="both"/>
        <w:rPr>
          <w:rFonts w:ascii="Times" w:eastAsia="Arial" w:hAnsi="Times" w:cs="Calibri"/>
          <w:sz w:val="18"/>
          <w:szCs w:val="18"/>
          <w:lang w:eastAsia="ar-SA"/>
        </w:rPr>
      </w:pPr>
      <w:r w:rsidRPr="00D23089">
        <w:rPr>
          <w:rFonts w:ascii="Times" w:eastAsia="Arial" w:hAnsi="Times" w:cs="Calibri"/>
          <w:sz w:val="18"/>
          <w:szCs w:val="18"/>
          <w:lang w:eastAsia="ar-SA"/>
        </w:rPr>
        <w:t>Na podstawie art. 15 ust. 5 Ustawy z dnia 6 kwietnia 1990 r. o Policji (Dz. U. z 202</w:t>
      </w:r>
      <w:r w:rsidR="00CB3CA2">
        <w:rPr>
          <w:rFonts w:ascii="Times" w:eastAsia="Arial" w:hAnsi="Times" w:cs="Calibri"/>
          <w:sz w:val="18"/>
          <w:szCs w:val="18"/>
          <w:lang w:eastAsia="ar-SA"/>
        </w:rPr>
        <w:t>3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r. poz. </w:t>
      </w:r>
      <w:r w:rsidR="00CB3CA2">
        <w:rPr>
          <w:rFonts w:ascii="Times" w:eastAsia="Arial" w:hAnsi="Times" w:cs="Calibri"/>
          <w:sz w:val="18"/>
          <w:szCs w:val="18"/>
          <w:lang w:eastAsia="ar-SA"/>
        </w:rPr>
        <w:t>171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ze zm.), art. 40 ust 2 pkt 2 Ustawy z dnia 5 grudnia 1996 r. o zawodach lekarza </w:t>
      </w:r>
      <w:r w:rsidR="00403FE3" w:rsidRPr="00D23089">
        <w:rPr>
          <w:rFonts w:ascii="Times" w:eastAsia="Arial" w:hAnsi="Times" w:cs="Calibri"/>
          <w:sz w:val="18"/>
          <w:szCs w:val="18"/>
          <w:lang w:eastAsia="ar-SA"/>
        </w:rPr>
        <w:t xml:space="preserve">i lekarza dentysty ( </w:t>
      </w:r>
      <w:proofErr w:type="spellStart"/>
      <w:r w:rsidR="00403FE3" w:rsidRPr="00D23089">
        <w:rPr>
          <w:rFonts w:ascii="Times" w:eastAsia="Arial" w:hAnsi="Times" w:cs="Calibri"/>
          <w:sz w:val="18"/>
          <w:szCs w:val="18"/>
          <w:lang w:eastAsia="ar-SA"/>
        </w:rPr>
        <w:t>t.j</w:t>
      </w:r>
      <w:proofErr w:type="spellEnd"/>
      <w:r w:rsidR="00403FE3" w:rsidRPr="00D23089">
        <w:rPr>
          <w:rFonts w:ascii="Times" w:eastAsia="Arial" w:hAnsi="Times" w:cs="Calibri"/>
          <w:sz w:val="18"/>
          <w:szCs w:val="18"/>
          <w:lang w:eastAsia="ar-SA"/>
        </w:rPr>
        <w:t>. Dz. U. 2022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poz. </w:t>
      </w:r>
      <w:r w:rsidR="00403FE3" w:rsidRPr="00D23089">
        <w:rPr>
          <w:rFonts w:ascii="Times" w:eastAsia="Arial" w:hAnsi="Times" w:cs="Calibri"/>
          <w:sz w:val="18"/>
          <w:szCs w:val="18"/>
          <w:lang w:eastAsia="ar-SA"/>
        </w:rPr>
        <w:t>1731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ze zm.) oraz § 2 Rozporządzenia Ministra Spraw Wewnętrznych  z dnia 13 września 2012r. w sprawie badań lekarskich osób zatrzymanych przez Policję (dz. U. 2012 poz. 1102 ze zm.) oraz </w:t>
      </w:r>
      <w:r w:rsidRPr="00D23089">
        <w:rPr>
          <w:rFonts w:ascii="Times" w:eastAsia="Arial" w:hAnsi="Times" w:cs="Times"/>
          <w:sz w:val="18"/>
          <w:szCs w:val="18"/>
          <w:lang w:eastAsia="ar-SA"/>
        </w:rPr>
        <w:t>§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 xml:space="preserve"> 4 ust. 1-3 Załącznika nr 1 do Rozporządzeniu Ministra Spraw Wewnętrznych z dnia 4 czerwca 2012r 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 i izb (Dz. U. 2012 , poz. 638 ze zm.), </w:t>
      </w:r>
      <w:r w:rsidRPr="00D23089">
        <w:rPr>
          <w:rFonts w:ascii="Times" w:eastAsia="Arial" w:hAnsi="Times" w:cs="Calibri"/>
          <w:sz w:val="18"/>
          <w:szCs w:val="18"/>
          <w:u w:val="single"/>
          <w:lang w:eastAsia="ar-SA"/>
        </w:rPr>
        <w:t>wnoszę</w:t>
      </w:r>
      <w:r w:rsidRPr="00D23089">
        <w:rPr>
          <w:rFonts w:ascii="Times" w:eastAsia="Arial" w:hAnsi="Times" w:cs="Calibri"/>
          <w:b/>
          <w:bCs/>
          <w:sz w:val="18"/>
          <w:szCs w:val="18"/>
          <w:u w:val="single"/>
          <w:lang w:eastAsia="ar-SA"/>
        </w:rPr>
        <w:t xml:space="preserve"> </w:t>
      </w:r>
      <w:r w:rsidRPr="00D23089">
        <w:rPr>
          <w:rFonts w:ascii="Times" w:eastAsia="Arial" w:hAnsi="Times" w:cs="Calibri"/>
          <w:sz w:val="18"/>
          <w:szCs w:val="18"/>
          <w:u w:val="single"/>
          <w:lang w:eastAsia="ar-SA"/>
        </w:rPr>
        <w:t>o</w:t>
      </w:r>
      <w:r w:rsidRPr="00D23089">
        <w:rPr>
          <w:rFonts w:ascii="Times" w:eastAsia="Arial" w:hAnsi="Times" w:cs="Calibri"/>
          <w:sz w:val="18"/>
          <w:szCs w:val="18"/>
          <w:lang w:eastAsia="ar-SA"/>
        </w:rPr>
        <w:t>*:</w:t>
      </w:r>
    </w:p>
    <w:p w14:paraId="7F3A91C7" w14:textId="77777777" w:rsidR="00C42611" w:rsidRPr="00D23089" w:rsidRDefault="00C42611" w:rsidP="00C42611">
      <w:pPr>
        <w:suppressAutoHyphens/>
        <w:spacing w:before="280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6B72E0" wp14:editId="7A22B5E4">
                <wp:simplePos x="0" y="0"/>
                <wp:positionH relativeFrom="column">
                  <wp:posOffset>631685</wp:posOffset>
                </wp:positionH>
                <wp:positionV relativeFrom="paragraph">
                  <wp:posOffset>360061</wp:posOffset>
                </wp:positionV>
                <wp:extent cx="460005" cy="330838"/>
                <wp:effectExtent l="0" t="0" r="16510" b="1206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05" cy="3308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0C3C6" id="Prostokąt zaokrąglony 3" o:spid="_x0000_s1026" style="position:absolute;margin-left:49.75pt;margin-top:28.35pt;width:36.2pt;height:26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" fillcolor="window" strokecolor="windowText" strokeweight="2pt"/>
            </w:pict>
          </mc:Fallback>
        </mc:AlternateContent>
      </w:r>
    </w:p>
    <w:p w14:paraId="04F7741C" w14:textId="77777777" w:rsidR="00C42611" w:rsidRPr="00D23089" w:rsidRDefault="00C42611" w:rsidP="00C42611">
      <w:pPr>
        <w:pStyle w:val="Akapitzlist"/>
        <w:numPr>
          <w:ilvl w:val="3"/>
          <w:numId w:val="4"/>
        </w:numPr>
        <w:tabs>
          <w:tab w:val="clear" w:pos="1800"/>
          <w:tab w:val="num" w:pos="993"/>
        </w:tabs>
        <w:suppressAutoHyphens/>
        <w:spacing w:before="280"/>
        <w:ind w:hanging="1091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 xml:space="preserve">                     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 xml:space="preserve">przebadanie n/w osoby i określenie czy istnieją lub brak </w:t>
      </w:r>
      <w:r w:rsidRPr="00D2308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jest </w:t>
      </w:r>
      <w:r w:rsidRPr="00D23089">
        <w:rPr>
          <w:rFonts w:ascii="Times New Roman" w:hAnsi="Times New Roman" w:cs="Times New Roman"/>
          <w:sz w:val="18"/>
          <w:szCs w:val="18"/>
        </w:rPr>
        <w:t xml:space="preserve">przeciwwskazań medycznych do </w:t>
      </w:r>
    </w:p>
    <w:p w14:paraId="242E108B" w14:textId="77777777" w:rsidR="00C42611" w:rsidRPr="00D23089" w:rsidRDefault="00C42611" w:rsidP="00C42611">
      <w:pPr>
        <w:pStyle w:val="Akapitzlist"/>
        <w:suppressAutoHyphens/>
        <w:spacing w:before="280"/>
        <w:ind w:left="2124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hAnsi="Times New Roman" w:cs="Times New Roman"/>
          <w:sz w:val="18"/>
          <w:szCs w:val="18"/>
        </w:rPr>
        <w:t>przebywania ww. osoby w pomieszczeniu przeznaczonym dla osób zatrzymanych lub doprowadzonych w celu wytrzeźwienia, w pokoju przejściowym, tymczasowym pomieszczeniu przejściowym, policyjnej izbie dziecka, areszcie śledczym, zakładzie karnym, schronisku dla nieletnich, zakładzie poprawczym lub okręgowym ośrodku wychowawczym oraz ewentualnie konieczność skierowania jej do podmiotu leczniczego;</w:t>
      </w:r>
    </w:p>
    <w:p w14:paraId="163D6B15" w14:textId="77777777" w:rsidR="00C42611" w:rsidRPr="00D23089" w:rsidRDefault="00C42611" w:rsidP="00C42611">
      <w:pPr>
        <w:pStyle w:val="Akapitzlist"/>
        <w:suppressAutoHyphens/>
        <w:spacing w:before="280"/>
        <w:ind w:left="1800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8E6B6" wp14:editId="0AA7A9C4">
                <wp:simplePos x="0" y="0"/>
                <wp:positionH relativeFrom="column">
                  <wp:posOffset>631724</wp:posOffset>
                </wp:positionH>
                <wp:positionV relativeFrom="paragraph">
                  <wp:posOffset>113887</wp:posOffset>
                </wp:positionV>
                <wp:extent cx="459740" cy="330835"/>
                <wp:effectExtent l="0" t="0" r="16510" b="1206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330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8762F" id="Prostokąt zaokrąglony 5" o:spid="_x0000_s1026" style="position:absolute;margin-left:49.75pt;margin-top:8.95pt;width:36.2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" fillcolor="window" strokecolor="windowText" strokeweight="2pt"/>
            </w:pict>
          </mc:Fallback>
        </mc:AlternateContent>
      </w:r>
    </w:p>
    <w:p w14:paraId="4D41BC26" w14:textId="77777777" w:rsidR="00C42611" w:rsidRPr="00D23089" w:rsidRDefault="00C42611" w:rsidP="00C42611">
      <w:pPr>
        <w:pStyle w:val="Akapitzlist"/>
        <w:suppressAutoHyphens/>
        <w:spacing w:before="280"/>
        <w:ind w:left="1800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6DDBEE7F" w14:textId="77777777" w:rsidR="00C42611" w:rsidRPr="00517EC8" w:rsidRDefault="00C42611" w:rsidP="00C42611">
      <w:pPr>
        <w:pStyle w:val="Akapitzlist"/>
        <w:numPr>
          <w:ilvl w:val="3"/>
          <w:numId w:val="4"/>
        </w:numPr>
        <w:suppressAutoHyphens/>
        <w:spacing w:before="280"/>
        <w:ind w:hanging="1091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</w:t>
      </w:r>
      <w:r w:rsidRPr="00D23089">
        <w:rPr>
          <w:rFonts w:ascii="Times New Roman" w:eastAsia="Calibri" w:hAnsi="Times New Roman" w:cs="Times New Roman"/>
          <w:sz w:val="18"/>
          <w:szCs w:val="18"/>
          <w:lang w:eastAsia="ar-SA"/>
        </w:rPr>
        <w:tab/>
        <w:t xml:space="preserve">pobranie krwi od n/w </w:t>
      </w:r>
      <w:r w:rsidRPr="00517EC8">
        <w:rPr>
          <w:rFonts w:ascii="Times New Roman" w:eastAsia="Calibri" w:hAnsi="Times New Roman" w:cs="Times New Roman"/>
          <w:sz w:val="18"/>
          <w:szCs w:val="18"/>
          <w:lang w:eastAsia="ar-SA"/>
        </w:rPr>
        <w:t>osoby</w:t>
      </w:r>
      <w:r w:rsidR="00517EC8" w:rsidRPr="00517EC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na zawartość we krwi alkoholu bądź innego podobnie działającego</w:t>
      </w:r>
      <w:r w:rsidR="00517EC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                                                     </w:t>
      </w:r>
      <w:r w:rsidR="00517EC8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="00517EC8" w:rsidRPr="00517EC8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środka</w:t>
      </w:r>
      <w:r w:rsidRPr="00517EC8">
        <w:rPr>
          <w:rFonts w:ascii="Times New Roman" w:eastAsia="Calibri" w:hAnsi="Times New Roman" w:cs="Times New Roman"/>
          <w:sz w:val="18"/>
          <w:szCs w:val="18"/>
          <w:lang w:eastAsia="ar-SA"/>
        </w:rPr>
        <w:t>;</w:t>
      </w:r>
    </w:p>
    <w:p w14:paraId="29595F2C" w14:textId="77777777" w:rsidR="00C42611" w:rsidRPr="00D23089" w:rsidRDefault="00C42611" w:rsidP="00C42611">
      <w:pPr>
        <w:pStyle w:val="Akapitzlist"/>
        <w:suppressAutoHyphens/>
        <w:spacing w:before="280"/>
        <w:ind w:left="1800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68EB" wp14:editId="724DD95B">
                <wp:simplePos x="0" y="0"/>
                <wp:positionH relativeFrom="column">
                  <wp:posOffset>631825</wp:posOffset>
                </wp:positionH>
                <wp:positionV relativeFrom="paragraph">
                  <wp:posOffset>143510</wp:posOffset>
                </wp:positionV>
                <wp:extent cx="459740" cy="330835"/>
                <wp:effectExtent l="0" t="0" r="16510" b="1206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330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CE91D" id="Prostokąt zaokrąglony 6" o:spid="_x0000_s1026" style="position:absolute;margin-left:49.75pt;margin-top:11.3pt;width:36.2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" fillcolor="window" strokecolor="windowText" strokeweight="2pt"/>
            </w:pict>
          </mc:Fallback>
        </mc:AlternateContent>
      </w:r>
    </w:p>
    <w:p w14:paraId="64A4D726" w14:textId="77777777" w:rsidR="00C42611" w:rsidRPr="00D23089" w:rsidRDefault="00C42611" w:rsidP="00C42611">
      <w:pPr>
        <w:suppressAutoHyphens/>
        <w:spacing w:before="280"/>
        <w:ind w:left="2124" w:hanging="1415"/>
        <w:rPr>
          <w:rFonts w:ascii="Times New Roman" w:eastAsia="Calibri" w:hAnsi="Times New Roman" w:cs="Calibri"/>
          <w:noProof/>
          <w:sz w:val="18"/>
          <w:szCs w:val="18"/>
          <w:lang w:eastAsia="pl-PL"/>
        </w:rPr>
      </w:pPr>
      <w:r w:rsidRPr="00D23089">
        <w:rPr>
          <w:rFonts w:ascii="Times New Roman" w:eastAsia="Calibri" w:hAnsi="Times New Roman" w:cs="Times New Roman"/>
          <w:sz w:val="18"/>
          <w:szCs w:val="18"/>
          <w:lang w:eastAsia="ar-SA"/>
        </w:rPr>
        <w:t>3.</w:t>
      </w: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w:t xml:space="preserve"> </w:t>
      </w: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w:tab/>
        <w:t>inne:...………………………………………………………………………………………….... …………………………………………………………………………………………………...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10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7"/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40"/>
      </w:tblGrid>
      <w:tr w:rsidR="00C42611" w:rsidRPr="00D23089" w14:paraId="13DDDD90" w14:textId="77777777" w:rsidTr="001932CF">
        <w:tc>
          <w:tcPr>
            <w:tcW w:w="23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2DEC78A" w14:textId="77777777" w:rsidR="00C42611" w:rsidRPr="00D23089" w:rsidRDefault="00C42611" w:rsidP="001932CF">
            <w:pPr>
              <w:suppressAutoHyphens/>
              <w:snapToGrid w:val="0"/>
              <w:spacing w:after="119"/>
              <w:rPr>
                <w:rFonts w:ascii="Times New Roman" w:eastAsia="Calibri" w:hAnsi="Times New Roman" w:cs="Calibri"/>
                <w:b/>
                <w:bCs/>
                <w:lang w:eastAsia="ar-SA"/>
              </w:rPr>
            </w:pPr>
            <w:r w:rsidRPr="00D23089">
              <w:rPr>
                <w:rFonts w:ascii="Times New Roman" w:eastAsia="Calibri" w:hAnsi="Times New Roman" w:cs="Calibri"/>
                <w:b/>
                <w:bCs/>
                <w:lang w:eastAsia="ar-SA"/>
              </w:rPr>
              <w:t>PESEL</w:t>
            </w:r>
          </w:p>
        </w:tc>
        <w:tc>
          <w:tcPr>
            <w:tcW w:w="6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99C0D7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87CB6D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493EDD7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181165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86023AF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45E22B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024D2E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A57DB70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8A4FF3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29E536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24B0A7C" w14:textId="77777777" w:rsidR="00C42611" w:rsidRPr="00D23089" w:rsidRDefault="00C42611" w:rsidP="001932CF">
            <w:pPr>
              <w:suppressAutoHyphens/>
              <w:snapToGrid w:val="0"/>
              <w:spacing w:after="11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41899EBA" w14:textId="77777777" w:rsidR="00C42611" w:rsidRPr="00D23089" w:rsidRDefault="00C42611" w:rsidP="00C42611">
      <w:pPr>
        <w:suppressAutoHyphens/>
        <w:spacing w:before="280"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579B2600" w14:textId="77777777" w:rsidR="00C42611" w:rsidRPr="00D23089" w:rsidRDefault="00C42611" w:rsidP="00B1540A">
      <w:pPr>
        <w:suppressAutoHyphens/>
        <w:spacing w:before="280"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……………………………………………………………………………………………….s/c……………………………….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 xml:space="preserve"> (imię i nazwisko)</w:t>
      </w:r>
    </w:p>
    <w:p w14:paraId="760DC56F" w14:textId="460C7B3A" w:rsidR="00C42611" w:rsidRPr="00D23089" w:rsidRDefault="00C42611" w:rsidP="00B1540A">
      <w:pPr>
        <w:suppressAutoHyphens/>
        <w:spacing w:before="280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………………………………………………………………………………………………………………………………..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 xml:space="preserve">                                                </w:t>
      </w:r>
      <w:r w:rsidR="0006728A">
        <w:rPr>
          <w:rFonts w:ascii="Times New Roman" w:eastAsia="Calibri" w:hAnsi="Times New Roman" w:cs="Calibri"/>
          <w:sz w:val="18"/>
          <w:szCs w:val="18"/>
          <w:lang w:eastAsia="ar-SA"/>
        </w:rPr>
        <w:t>(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adres zamieszkania)</w:t>
      </w:r>
    </w:p>
    <w:p w14:paraId="095C21B2" w14:textId="77777777" w:rsidR="00C42611" w:rsidRPr="00D23089" w:rsidRDefault="00C42611" w:rsidP="00B1540A">
      <w:pPr>
        <w:suppressAutoHyphens/>
        <w:spacing w:before="280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..……..…………………………………            …………….……………..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>(data urodzenia)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ab/>
        <w:t xml:space="preserve">  (miejsce urodzenia)</w:t>
      </w:r>
    </w:p>
    <w:p w14:paraId="2E857292" w14:textId="77777777" w:rsidR="00C42611" w:rsidRPr="00D23089" w:rsidRDefault="00C42611" w:rsidP="00C42611">
      <w:pPr>
        <w:suppressAutoHyphens/>
        <w:spacing w:before="280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14:paraId="50891AC3" w14:textId="77777777" w:rsidR="00C42611" w:rsidRPr="00D23089" w:rsidRDefault="00C42611" w:rsidP="00C42611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14:paraId="36D48EDF" w14:textId="77777777" w:rsidR="00C42611" w:rsidRPr="00D23089" w:rsidRDefault="00C42611" w:rsidP="00C4261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23089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     ……………………………………………….</w:t>
      </w:r>
    </w:p>
    <w:p w14:paraId="32BD4E27" w14:textId="5D027C06" w:rsidR="00CB3CA2" w:rsidRDefault="00C42611" w:rsidP="00C42611">
      <w:pPr>
        <w:tabs>
          <w:tab w:val="center" w:pos="4536"/>
          <w:tab w:val="left" w:pos="5972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23089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(data)            (stopień, imię i nazwisko osoby zlecającej **)</w:t>
      </w:r>
    </w:p>
    <w:p w14:paraId="27690CF0" w14:textId="77777777" w:rsidR="00C42611" w:rsidRPr="00D23089" w:rsidRDefault="00C42611" w:rsidP="00C42611">
      <w:pPr>
        <w:tabs>
          <w:tab w:val="left" w:pos="2571"/>
        </w:tabs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</w:p>
    <w:p w14:paraId="04221D5F" w14:textId="77777777" w:rsidR="00C42611" w:rsidRPr="00D23089" w:rsidRDefault="00D23089" w:rsidP="00C42611">
      <w:pPr>
        <w:tabs>
          <w:tab w:val="left" w:pos="2571"/>
        </w:tabs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87E08" wp14:editId="0827CA0F">
                <wp:simplePos x="0" y="0"/>
                <wp:positionH relativeFrom="column">
                  <wp:posOffset>1090930</wp:posOffset>
                </wp:positionH>
                <wp:positionV relativeFrom="paragraph">
                  <wp:posOffset>27305</wp:posOffset>
                </wp:positionV>
                <wp:extent cx="295275" cy="197485"/>
                <wp:effectExtent l="0" t="0" r="28575" b="1206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7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9ED3D" id="Prostokąt zaokrąglony 4" o:spid="_x0000_s1026" style="position:absolute;margin-left:85.9pt;margin-top:2.15pt;width:23.25pt;height:1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" fillcolor="window" strokecolor="windowText" strokeweight="2pt"/>
            </w:pict>
          </mc:Fallback>
        </mc:AlternateContent>
      </w:r>
    </w:p>
    <w:p w14:paraId="2BCD723F" w14:textId="77777777" w:rsidR="00C42611" w:rsidRPr="00D23089" w:rsidRDefault="00C42611" w:rsidP="00C42611">
      <w:pPr>
        <w:tabs>
          <w:tab w:val="left" w:pos="2571"/>
        </w:tabs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 xml:space="preserve">* - </w:t>
      </w:r>
      <w:r w:rsidR="00D23089">
        <w:rPr>
          <w:rFonts w:ascii="Times New Roman" w:eastAsia="Calibri" w:hAnsi="Times New Roman" w:cs="Calibri"/>
          <w:sz w:val="18"/>
          <w:szCs w:val="18"/>
          <w:lang w:eastAsia="ar-SA"/>
        </w:rPr>
        <w:t xml:space="preserve">we właściwe pole                  </w:t>
      </w: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 xml:space="preserve"> wpisać znak „ X „</w:t>
      </w:r>
    </w:p>
    <w:p w14:paraId="03A49F3A" w14:textId="77777777" w:rsidR="00C42611" w:rsidRPr="00D23089" w:rsidRDefault="00C42611" w:rsidP="00C42611">
      <w:pPr>
        <w:tabs>
          <w:tab w:val="left" w:pos="2571"/>
        </w:tabs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eastAsia="ar-SA"/>
        </w:rPr>
      </w:pPr>
      <w:r w:rsidRPr="00D23089">
        <w:rPr>
          <w:rFonts w:ascii="Times New Roman" w:eastAsia="Calibri" w:hAnsi="Times New Roman" w:cs="Calibri"/>
          <w:sz w:val="18"/>
          <w:szCs w:val="18"/>
          <w:lang w:eastAsia="ar-SA"/>
        </w:rPr>
        <w:t>** - osobami zlecającymi, upoważnionymi do podpisania wniosku na przebadanie osoby zatrzymanej lub pobrania krwi są dyżurni Posterunków, Komisariatów, Komend Powiatowych/Miejskich Policji województwa kujawsko-pomorskiego.</w:t>
      </w:r>
    </w:p>
    <w:bookmarkStart w:id="2" w:name="_MON_1730274060"/>
    <w:bookmarkEnd w:id="2"/>
    <w:p w14:paraId="54713DA6" w14:textId="1B0AAE7D" w:rsidR="00B63592" w:rsidRPr="005A69CA" w:rsidRDefault="00DC4861" w:rsidP="00DE2D13">
      <w:pPr>
        <w:suppressAutoHyphens/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3089">
        <w:rPr>
          <w:rFonts w:ascii="Times New Roman" w:hAnsi="Times New Roman" w:cs="Times New Roman"/>
          <w:sz w:val="24"/>
          <w:szCs w:val="24"/>
        </w:rPr>
        <w:object w:dxaOrig="9417" w:dyaOrig="14395" w14:anchorId="797F4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0in" o:ole="">
            <v:imagedata r:id="rId8" o:title=""/>
          </v:shape>
          <o:OLEObject Type="Embed" ProgID="Word.Document.12" ShapeID="_x0000_i1025" DrawAspect="Content" ObjectID="_1750664214" r:id="rId9">
            <o:FieldCodes>\s</o:FieldCodes>
          </o:OLEObject>
        </w:object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697483" w:rsidRPr="00D23089">
        <w:rPr>
          <w:rFonts w:ascii="Times New Roman" w:hAnsi="Times New Roman" w:cs="Times New Roman"/>
          <w:sz w:val="24"/>
          <w:szCs w:val="24"/>
        </w:rPr>
        <w:tab/>
      </w:r>
      <w:r w:rsidR="00DE2D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483" w:rsidRPr="005A69CA">
        <w:rPr>
          <w:rFonts w:ascii="Times New Roman" w:hAnsi="Times New Roman" w:cs="Times New Roman"/>
          <w:i/>
          <w:sz w:val="24"/>
          <w:szCs w:val="24"/>
        </w:rPr>
        <w:t>Załącznik nr 3 do umowy</w:t>
      </w:r>
    </w:p>
    <w:p w14:paraId="1756DB0E" w14:textId="77777777" w:rsidR="007216D2" w:rsidRPr="00D23089" w:rsidRDefault="007216D2" w:rsidP="0044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E6214" w14:textId="442E86D6" w:rsidR="00697483" w:rsidRPr="00D23089" w:rsidRDefault="007216D2" w:rsidP="007216D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D23089">
        <w:rPr>
          <w:rFonts w:ascii="Times New Roman" w:hAnsi="Times New Roman" w:cs="Times New Roman"/>
          <w:i/>
          <w:sz w:val="20"/>
          <w:szCs w:val="20"/>
        </w:rPr>
        <w:t>Rozporządzenie Ministra Spraw Wewnętrznych</w:t>
      </w:r>
      <w:r w:rsidR="00C42611" w:rsidRPr="00D230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3089">
        <w:rPr>
          <w:rFonts w:ascii="Times New Roman" w:hAnsi="Times New Roman" w:cs="Times New Roman"/>
          <w:i/>
          <w:sz w:val="20"/>
          <w:szCs w:val="20"/>
        </w:rPr>
        <w:t xml:space="preserve">i Administracji z dnia </w:t>
      </w:r>
      <w:r w:rsidR="0006728A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23089">
        <w:rPr>
          <w:rFonts w:ascii="Times New Roman" w:hAnsi="Times New Roman" w:cs="Times New Roman"/>
          <w:i/>
          <w:sz w:val="20"/>
          <w:szCs w:val="20"/>
        </w:rPr>
        <w:t>12 maja 2020r. (poz. 887)</w:t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  <w:r w:rsidR="00697483" w:rsidRPr="00D23089">
        <w:rPr>
          <w:rFonts w:ascii="Times New Roman" w:hAnsi="Times New Roman" w:cs="Times New Roman"/>
          <w:i/>
          <w:sz w:val="20"/>
          <w:szCs w:val="20"/>
        </w:rPr>
        <w:tab/>
      </w:r>
    </w:p>
    <w:p w14:paraId="7AA589BB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..……….………………..……………</w:t>
      </w:r>
    </w:p>
    <w:p w14:paraId="3BA1BD80" w14:textId="4FC0EEF0" w:rsidR="00697483" w:rsidRPr="0006728A" w:rsidRDefault="0006728A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18"/>
          <w:szCs w:val="18"/>
        </w:rPr>
      </w:pPr>
      <w:r>
        <w:rPr>
          <w:rFonts w:ascii="Times New Roman" w:eastAsia="TimesNewRoman" w:hAnsi="Times New Roman" w:cs="Times New Roman"/>
          <w:sz w:val="18"/>
          <w:szCs w:val="18"/>
        </w:rPr>
        <w:t xml:space="preserve">               </w:t>
      </w:r>
      <w:r w:rsidR="00697483" w:rsidRPr="0006728A">
        <w:rPr>
          <w:rFonts w:ascii="Times New Roman" w:eastAsia="TimesNewRoman" w:hAnsi="Times New Roman" w:cs="Times New Roman"/>
          <w:sz w:val="18"/>
          <w:szCs w:val="18"/>
        </w:rPr>
        <w:t>(nazwa podmiotu leczniczego)</w:t>
      </w:r>
    </w:p>
    <w:p w14:paraId="46EFA700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.….…..…………..………..……........……</w:t>
      </w:r>
    </w:p>
    <w:p w14:paraId="72E67A1F" w14:textId="6D56639B" w:rsidR="00697483" w:rsidRPr="0006728A" w:rsidRDefault="0006728A" w:rsidP="00697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" w:hAnsi="Times New Roman" w:cs="Times New Roman"/>
          <w:sz w:val="18"/>
          <w:szCs w:val="18"/>
        </w:rPr>
      </w:pPr>
      <w:r>
        <w:rPr>
          <w:rFonts w:ascii="Times New Roman" w:eastAsia="TimesNewRoman" w:hAnsi="Times New Roman" w:cs="Times New Roman"/>
          <w:sz w:val="18"/>
          <w:szCs w:val="18"/>
        </w:rPr>
        <w:t xml:space="preserve">     </w:t>
      </w:r>
      <w:r w:rsidR="00697483" w:rsidRPr="0006728A">
        <w:rPr>
          <w:rFonts w:ascii="Times New Roman" w:eastAsia="TimesNewRoman" w:hAnsi="Times New Roman" w:cs="Times New Roman"/>
          <w:sz w:val="18"/>
          <w:szCs w:val="18"/>
        </w:rPr>
        <w:t>(miejscowość, data i godzina)</w:t>
      </w:r>
    </w:p>
    <w:p w14:paraId="0EE7F046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72F96E64" w14:textId="77777777" w:rsidR="007216D2" w:rsidRPr="00D23089" w:rsidRDefault="007216D2" w:rsidP="006974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660CDEAC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D23089">
        <w:rPr>
          <w:rFonts w:ascii="Times New Roman" w:eastAsia="TimesNewRoman,Bold" w:hAnsi="Times New Roman" w:cs="Times New Roman"/>
          <w:b/>
          <w:bCs/>
          <w:sz w:val="24"/>
          <w:szCs w:val="24"/>
        </w:rPr>
        <w:t>ZAŚWIADCZENIE LEKARSKIE</w:t>
      </w:r>
    </w:p>
    <w:p w14:paraId="16C75F81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79A7845E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……………………………………………………………...........................................................</w:t>
      </w:r>
    </w:p>
    <w:p w14:paraId="2A8E064E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……………………………………………………………...........................................................</w:t>
      </w:r>
    </w:p>
    <w:p w14:paraId="2594B76D" w14:textId="2DD5A563" w:rsidR="00697483" w:rsidRPr="0006728A" w:rsidRDefault="0006728A" w:rsidP="007216D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NewRoman" w:hAnsi="Times New Roman" w:cs="Times New Roman"/>
          <w:sz w:val="18"/>
          <w:szCs w:val="18"/>
        </w:rPr>
      </w:pPr>
      <w:r>
        <w:rPr>
          <w:rFonts w:ascii="Times New Roman" w:eastAsia="TimesNewRoman" w:hAnsi="Times New Roman" w:cs="Times New Roman"/>
          <w:sz w:val="18"/>
          <w:szCs w:val="18"/>
        </w:rPr>
        <w:t xml:space="preserve">               </w:t>
      </w:r>
      <w:r w:rsidR="00697483" w:rsidRPr="0006728A">
        <w:rPr>
          <w:rFonts w:ascii="Times New Roman" w:eastAsia="TimesNewRoman" w:hAnsi="Times New Roman" w:cs="Times New Roman"/>
          <w:sz w:val="18"/>
          <w:szCs w:val="18"/>
        </w:rPr>
        <w:t>(imię i nazwisko, imię ojca, data i miejsce urodzenia osoby badanej)</w:t>
      </w:r>
    </w:p>
    <w:p w14:paraId="554DA950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F653E4D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Stwierdzam*):</w:t>
      </w:r>
    </w:p>
    <w:p w14:paraId="0A13DA74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brak przeciwwskazań medycznych do przebywania ww. osoby w pomieszczeniu;</w:t>
      </w:r>
    </w:p>
    <w:p w14:paraId="36B05CBF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wystąpienie przeciwwskazań medycznych do przebywania ww. osoby w pomieszczeniu</w:t>
      </w:r>
    </w:p>
    <w:p w14:paraId="26E2E59A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oraz konieczność skierowania jej do podmiotu leczniczego;</w:t>
      </w:r>
    </w:p>
    <w:p w14:paraId="698F1318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odmowę poddania się przez ww. osobę badaniu lekarskiemu oraz brak przesłanek</w:t>
      </w:r>
    </w:p>
    <w:p w14:paraId="30DC6ADE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do skierowania jej do podmiotu leczniczego;</w:t>
      </w:r>
    </w:p>
    <w:p w14:paraId="12FC96C0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odmowę poddania się przez ww. osobę badaniu lekarskiemu oraz wystąpienie przesłanek</w:t>
      </w:r>
    </w:p>
    <w:p w14:paraId="7F2FFDE4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do skierowania jej do podmiotu leczniczego;</w:t>
      </w:r>
    </w:p>
    <w:p w14:paraId="6F2C123B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□ wskazania do stosowania niżej wymienionych leków w następujący sposób:</w:t>
      </w:r>
    </w:p>
    <w:p w14:paraId="08C44BC3" w14:textId="77777777" w:rsidR="007216D2" w:rsidRPr="00D23089" w:rsidRDefault="007216D2" w:rsidP="00697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D9B21B9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……...................……….………………………………………………...………………………</w:t>
      </w:r>
    </w:p>
    <w:p w14:paraId="7369A4A6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…………………………………………………………….……………………………...……...</w:t>
      </w:r>
    </w:p>
    <w:p w14:paraId="36DE6A9E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……………………….….…………………………………………………………………...…..</w:t>
      </w:r>
    </w:p>
    <w:p w14:paraId="0DAD020C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……...……..…………………….……………………..…………………………………...……</w:t>
      </w:r>
    </w:p>
    <w:p w14:paraId="4134473F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………………….………………………………………………………………………………..</w:t>
      </w:r>
    </w:p>
    <w:p w14:paraId="0D9E2145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…………..………….…………………………………………………………………………....</w:t>
      </w:r>
    </w:p>
    <w:p w14:paraId="066EFE54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………………………………………….……..………………………………………...……….</w:t>
      </w:r>
    </w:p>
    <w:p w14:paraId="6B1FA113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…………………………………………...……………………………………………....………</w:t>
      </w:r>
    </w:p>
    <w:p w14:paraId="37733776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5A237086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1CA0A989" w14:textId="77777777" w:rsidR="007216D2" w:rsidRPr="00D23089" w:rsidRDefault="007216D2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</w:p>
    <w:p w14:paraId="5A94B2FA" w14:textId="77777777" w:rsidR="00697483" w:rsidRPr="00D23089" w:rsidRDefault="007216D2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…….</w:t>
      </w:r>
      <w:r w:rsidR="00697483" w:rsidRPr="00D23089">
        <w:rPr>
          <w:rFonts w:ascii="Times New Roman" w:eastAsia="TimesNewRoman" w:hAnsi="Times New Roman" w:cs="Times New Roman"/>
          <w:sz w:val="24"/>
          <w:szCs w:val="24"/>
        </w:rPr>
        <w:t>.......…..........…………..….……………………...……….</w:t>
      </w:r>
    </w:p>
    <w:p w14:paraId="1278C938" w14:textId="77777777" w:rsidR="0006728A" w:rsidRPr="0006728A" w:rsidRDefault="00697483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18"/>
          <w:szCs w:val="18"/>
        </w:rPr>
      </w:pPr>
      <w:r w:rsidRPr="0006728A">
        <w:rPr>
          <w:rFonts w:ascii="Times New Roman" w:eastAsia="TimesNewRoman" w:hAnsi="Times New Roman" w:cs="Times New Roman"/>
          <w:sz w:val="18"/>
          <w:szCs w:val="18"/>
        </w:rPr>
        <w:t>(pieczątka lub oznaczenie lekarza**)</w:t>
      </w:r>
    </w:p>
    <w:p w14:paraId="15A3023B" w14:textId="34FE1502" w:rsidR="00697483" w:rsidRPr="0006728A" w:rsidRDefault="00697483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18"/>
          <w:szCs w:val="18"/>
        </w:rPr>
      </w:pPr>
      <w:r w:rsidRPr="0006728A">
        <w:rPr>
          <w:rFonts w:ascii="Times New Roman" w:eastAsia="TimesNewRoman" w:hAnsi="Times New Roman" w:cs="Times New Roman"/>
          <w:sz w:val="18"/>
          <w:szCs w:val="18"/>
        </w:rPr>
        <w:t xml:space="preserve"> wystawiającego zaświadczenie i jego podpis)</w:t>
      </w:r>
    </w:p>
    <w:p w14:paraId="29994A02" w14:textId="77777777" w:rsidR="00697483" w:rsidRPr="0006728A" w:rsidRDefault="00697483" w:rsidP="00697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18"/>
          <w:szCs w:val="18"/>
        </w:rPr>
      </w:pPr>
    </w:p>
    <w:p w14:paraId="78B8E785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6896CD61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71A46DC7" w14:textId="649EB1AF" w:rsidR="007216D2" w:rsidRPr="00D23089" w:rsidRDefault="007216D2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14:paraId="4C146188" w14:textId="77777777" w:rsidR="00697483" w:rsidRPr="00D23089" w:rsidRDefault="00697483" w:rsidP="0069748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*) We właściwe pole □ wpisać znak „x”.</w:t>
      </w:r>
    </w:p>
    <w:p w14:paraId="44EE6A29" w14:textId="77777777" w:rsidR="00697483" w:rsidRPr="00D23089" w:rsidRDefault="00697483" w:rsidP="0044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089">
        <w:rPr>
          <w:rFonts w:ascii="Times New Roman" w:eastAsia="TimesNewRoman" w:hAnsi="Times New Roman" w:cs="Times New Roman"/>
          <w:sz w:val="24"/>
          <w:szCs w:val="24"/>
        </w:rPr>
        <w:t>**) Oznaczenie obejmuje imię i nazwisko, specjalizację oraz numer prawa wykonywania zawodu lekarza wystawiającego zaświadczenie. Dane te mogą być naniesione także w formie naklejki lub odręcznie.</w:t>
      </w:r>
    </w:p>
    <w:sectPr w:rsidR="00697483" w:rsidRPr="00D23089" w:rsidSect="00424F71">
      <w:footerReference w:type="default" r:id="rId10"/>
      <w:pgSz w:w="11906" w:h="16838"/>
      <w:pgMar w:top="1418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CBE6" w14:textId="77777777" w:rsidR="001E19AF" w:rsidRDefault="001E19AF">
      <w:pPr>
        <w:spacing w:after="0" w:line="240" w:lineRule="auto"/>
      </w:pPr>
      <w:r>
        <w:separator/>
      </w:r>
    </w:p>
  </w:endnote>
  <w:endnote w:type="continuationSeparator" w:id="0">
    <w:p w14:paraId="6E7DC345" w14:textId="77777777" w:rsidR="001E19AF" w:rsidRDefault="001E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450E" w14:textId="10FBC0BA" w:rsidR="001932CF" w:rsidRDefault="001932C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240D1">
      <w:rPr>
        <w:noProof/>
      </w:rPr>
      <w:t>8</w:t>
    </w:r>
    <w:r>
      <w:fldChar w:fldCharType="end"/>
    </w:r>
  </w:p>
  <w:p w14:paraId="2E0FE9B4" w14:textId="77777777" w:rsidR="001932CF" w:rsidRDefault="0019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C033" w14:textId="77777777" w:rsidR="001E19AF" w:rsidRDefault="001E19AF">
      <w:pPr>
        <w:spacing w:after="0" w:line="240" w:lineRule="auto"/>
      </w:pPr>
      <w:r>
        <w:separator/>
      </w:r>
    </w:p>
  </w:footnote>
  <w:footnote w:type="continuationSeparator" w:id="0">
    <w:p w14:paraId="1A90E70B" w14:textId="77777777" w:rsidR="001E19AF" w:rsidRDefault="001E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E546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lef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lef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lef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3AA03CD6"/>
    <w:multiLevelType w:val="hybridMultilevel"/>
    <w:tmpl w:val="90B8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93"/>
    <w:rsid w:val="000017D4"/>
    <w:rsid w:val="00005D56"/>
    <w:rsid w:val="000065CA"/>
    <w:rsid w:val="00014A07"/>
    <w:rsid w:val="00016525"/>
    <w:rsid w:val="00023E01"/>
    <w:rsid w:val="00025411"/>
    <w:rsid w:val="0002682C"/>
    <w:rsid w:val="000366FA"/>
    <w:rsid w:val="00043E76"/>
    <w:rsid w:val="00056048"/>
    <w:rsid w:val="0006728A"/>
    <w:rsid w:val="000701F0"/>
    <w:rsid w:val="000716E8"/>
    <w:rsid w:val="00076D22"/>
    <w:rsid w:val="000810D9"/>
    <w:rsid w:val="00086E36"/>
    <w:rsid w:val="00091A0B"/>
    <w:rsid w:val="0009442A"/>
    <w:rsid w:val="000A25D7"/>
    <w:rsid w:val="000A3D48"/>
    <w:rsid w:val="000D2207"/>
    <w:rsid w:val="000F0385"/>
    <w:rsid w:val="000F1391"/>
    <w:rsid w:val="000F4319"/>
    <w:rsid w:val="00106826"/>
    <w:rsid w:val="0011189E"/>
    <w:rsid w:val="00131C5C"/>
    <w:rsid w:val="0013593E"/>
    <w:rsid w:val="00136C06"/>
    <w:rsid w:val="0014307E"/>
    <w:rsid w:val="00143CAA"/>
    <w:rsid w:val="0014586B"/>
    <w:rsid w:val="001626ED"/>
    <w:rsid w:val="001834B7"/>
    <w:rsid w:val="001844E2"/>
    <w:rsid w:val="00192013"/>
    <w:rsid w:val="001932CF"/>
    <w:rsid w:val="00193CF6"/>
    <w:rsid w:val="001A3A8B"/>
    <w:rsid w:val="001B6A74"/>
    <w:rsid w:val="001B6FC5"/>
    <w:rsid w:val="001C1816"/>
    <w:rsid w:val="001C6706"/>
    <w:rsid w:val="001E19AF"/>
    <w:rsid w:val="001E7822"/>
    <w:rsid w:val="001F4ED4"/>
    <w:rsid w:val="001F595B"/>
    <w:rsid w:val="001F7C24"/>
    <w:rsid w:val="00202F4B"/>
    <w:rsid w:val="0021232F"/>
    <w:rsid w:val="00216CC8"/>
    <w:rsid w:val="00240293"/>
    <w:rsid w:val="00240294"/>
    <w:rsid w:val="00242500"/>
    <w:rsid w:val="00242A1D"/>
    <w:rsid w:val="00270724"/>
    <w:rsid w:val="00272797"/>
    <w:rsid w:val="002A2FA2"/>
    <w:rsid w:val="002A6031"/>
    <w:rsid w:val="002B21BA"/>
    <w:rsid w:val="002B69D2"/>
    <w:rsid w:val="002C580B"/>
    <w:rsid w:val="002D27ED"/>
    <w:rsid w:val="002D2D1D"/>
    <w:rsid w:val="002E47CC"/>
    <w:rsid w:val="002E49B9"/>
    <w:rsid w:val="002F7088"/>
    <w:rsid w:val="00304BDE"/>
    <w:rsid w:val="00311DA8"/>
    <w:rsid w:val="00317AE5"/>
    <w:rsid w:val="00343734"/>
    <w:rsid w:val="003815BD"/>
    <w:rsid w:val="00390E5F"/>
    <w:rsid w:val="003921F6"/>
    <w:rsid w:val="003942A3"/>
    <w:rsid w:val="003A6367"/>
    <w:rsid w:val="003B248B"/>
    <w:rsid w:val="003B62E7"/>
    <w:rsid w:val="003E1B02"/>
    <w:rsid w:val="003F3621"/>
    <w:rsid w:val="003F754A"/>
    <w:rsid w:val="00401B76"/>
    <w:rsid w:val="00403FE3"/>
    <w:rsid w:val="00407AAE"/>
    <w:rsid w:val="00414BF3"/>
    <w:rsid w:val="00424F71"/>
    <w:rsid w:val="004306DB"/>
    <w:rsid w:val="004320E7"/>
    <w:rsid w:val="00434BCE"/>
    <w:rsid w:val="00440BE1"/>
    <w:rsid w:val="00445BAA"/>
    <w:rsid w:val="00484076"/>
    <w:rsid w:val="004865B0"/>
    <w:rsid w:val="004B00BE"/>
    <w:rsid w:val="004B6789"/>
    <w:rsid w:val="004C2EC3"/>
    <w:rsid w:val="004C3906"/>
    <w:rsid w:val="004C6234"/>
    <w:rsid w:val="004E1284"/>
    <w:rsid w:val="004F743D"/>
    <w:rsid w:val="00512CEB"/>
    <w:rsid w:val="00517EC8"/>
    <w:rsid w:val="0052201B"/>
    <w:rsid w:val="00536383"/>
    <w:rsid w:val="005573F0"/>
    <w:rsid w:val="00557414"/>
    <w:rsid w:val="00562276"/>
    <w:rsid w:val="00562B3E"/>
    <w:rsid w:val="005660A8"/>
    <w:rsid w:val="00577968"/>
    <w:rsid w:val="00585033"/>
    <w:rsid w:val="00593368"/>
    <w:rsid w:val="00593C72"/>
    <w:rsid w:val="005A69CA"/>
    <w:rsid w:val="005B0054"/>
    <w:rsid w:val="005B1B1B"/>
    <w:rsid w:val="005D328A"/>
    <w:rsid w:val="005E6E58"/>
    <w:rsid w:val="005F4F94"/>
    <w:rsid w:val="00634DB8"/>
    <w:rsid w:val="00645836"/>
    <w:rsid w:val="00663A7C"/>
    <w:rsid w:val="00672540"/>
    <w:rsid w:val="0067375A"/>
    <w:rsid w:val="006742E0"/>
    <w:rsid w:val="00697483"/>
    <w:rsid w:val="006A364F"/>
    <w:rsid w:val="006A5127"/>
    <w:rsid w:val="006D21C5"/>
    <w:rsid w:val="006E52B8"/>
    <w:rsid w:val="00700F9C"/>
    <w:rsid w:val="00703DB3"/>
    <w:rsid w:val="007216D2"/>
    <w:rsid w:val="00732150"/>
    <w:rsid w:val="007356E2"/>
    <w:rsid w:val="0073619C"/>
    <w:rsid w:val="00755694"/>
    <w:rsid w:val="00756E7C"/>
    <w:rsid w:val="00767C1B"/>
    <w:rsid w:val="007727E5"/>
    <w:rsid w:val="00787E5B"/>
    <w:rsid w:val="007960D7"/>
    <w:rsid w:val="007B3FDF"/>
    <w:rsid w:val="007C1754"/>
    <w:rsid w:val="007C6109"/>
    <w:rsid w:val="00813CD6"/>
    <w:rsid w:val="0082138D"/>
    <w:rsid w:val="008520DA"/>
    <w:rsid w:val="00864DDC"/>
    <w:rsid w:val="00882328"/>
    <w:rsid w:val="00887BC9"/>
    <w:rsid w:val="008A2A02"/>
    <w:rsid w:val="008A5B31"/>
    <w:rsid w:val="008B2BC2"/>
    <w:rsid w:val="008D3B80"/>
    <w:rsid w:val="008E399D"/>
    <w:rsid w:val="008E5D26"/>
    <w:rsid w:val="00901609"/>
    <w:rsid w:val="00902CB0"/>
    <w:rsid w:val="0090318E"/>
    <w:rsid w:val="00905AFC"/>
    <w:rsid w:val="00907FDF"/>
    <w:rsid w:val="00923EF6"/>
    <w:rsid w:val="009328C3"/>
    <w:rsid w:val="00942A29"/>
    <w:rsid w:val="00952F5F"/>
    <w:rsid w:val="00953E0B"/>
    <w:rsid w:val="0096319B"/>
    <w:rsid w:val="0096646A"/>
    <w:rsid w:val="00976FE0"/>
    <w:rsid w:val="00992D59"/>
    <w:rsid w:val="009A541D"/>
    <w:rsid w:val="009A75EF"/>
    <w:rsid w:val="009B032F"/>
    <w:rsid w:val="009B0EBC"/>
    <w:rsid w:val="009B1ACA"/>
    <w:rsid w:val="009C58D9"/>
    <w:rsid w:val="009C7599"/>
    <w:rsid w:val="009D282A"/>
    <w:rsid w:val="009F7668"/>
    <w:rsid w:val="00A02B35"/>
    <w:rsid w:val="00A1201A"/>
    <w:rsid w:val="00A1775A"/>
    <w:rsid w:val="00A205D2"/>
    <w:rsid w:val="00A23E5F"/>
    <w:rsid w:val="00A241AA"/>
    <w:rsid w:val="00A4755B"/>
    <w:rsid w:val="00A53CB1"/>
    <w:rsid w:val="00A635D0"/>
    <w:rsid w:val="00A73E93"/>
    <w:rsid w:val="00AD56EF"/>
    <w:rsid w:val="00AE37AA"/>
    <w:rsid w:val="00AE5FFE"/>
    <w:rsid w:val="00AE6882"/>
    <w:rsid w:val="00AF565F"/>
    <w:rsid w:val="00B04C2B"/>
    <w:rsid w:val="00B1540A"/>
    <w:rsid w:val="00B3640D"/>
    <w:rsid w:val="00B5688E"/>
    <w:rsid w:val="00B63592"/>
    <w:rsid w:val="00B6389C"/>
    <w:rsid w:val="00B669A8"/>
    <w:rsid w:val="00B6763F"/>
    <w:rsid w:val="00B70B42"/>
    <w:rsid w:val="00B70D5D"/>
    <w:rsid w:val="00B7386C"/>
    <w:rsid w:val="00B839D1"/>
    <w:rsid w:val="00B849EB"/>
    <w:rsid w:val="00B87BE3"/>
    <w:rsid w:val="00B92F26"/>
    <w:rsid w:val="00B95157"/>
    <w:rsid w:val="00B95661"/>
    <w:rsid w:val="00B9734A"/>
    <w:rsid w:val="00BA7A15"/>
    <w:rsid w:val="00BB0178"/>
    <w:rsid w:val="00BB3653"/>
    <w:rsid w:val="00BD09FE"/>
    <w:rsid w:val="00BF0D82"/>
    <w:rsid w:val="00BF56FE"/>
    <w:rsid w:val="00C051BB"/>
    <w:rsid w:val="00C1698C"/>
    <w:rsid w:val="00C311AC"/>
    <w:rsid w:val="00C32DF8"/>
    <w:rsid w:val="00C42611"/>
    <w:rsid w:val="00C50222"/>
    <w:rsid w:val="00C605A9"/>
    <w:rsid w:val="00C63019"/>
    <w:rsid w:val="00CB0C30"/>
    <w:rsid w:val="00CB1F85"/>
    <w:rsid w:val="00CB3CA2"/>
    <w:rsid w:val="00CB3F89"/>
    <w:rsid w:val="00CC7537"/>
    <w:rsid w:val="00CC7795"/>
    <w:rsid w:val="00CE3093"/>
    <w:rsid w:val="00CE4207"/>
    <w:rsid w:val="00CF21BD"/>
    <w:rsid w:val="00D03452"/>
    <w:rsid w:val="00D121EA"/>
    <w:rsid w:val="00D14444"/>
    <w:rsid w:val="00D179A1"/>
    <w:rsid w:val="00D23089"/>
    <w:rsid w:val="00D240D1"/>
    <w:rsid w:val="00D3047A"/>
    <w:rsid w:val="00D32773"/>
    <w:rsid w:val="00D36FA6"/>
    <w:rsid w:val="00D43F4E"/>
    <w:rsid w:val="00D524CC"/>
    <w:rsid w:val="00D530FF"/>
    <w:rsid w:val="00D56C97"/>
    <w:rsid w:val="00D77D7F"/>
    <w:rsid w:val="00D77F3E"/>
    <w:rsid w:val="00D85096"/>
    <w:rsid w:val="00DB4FA4"/>
    <w:rsid w:val="00DB5198"/>
    <w:rsid w:val="00DC4861"/>
    <w:rsid w:val="00DD02C0"/>
    <w:rsid w:val="00DE2D13"/>
    <w:rsid w:val="00DE49EE"/>
    <w:rsid w:val="00DF247B"/>
    <w:rsid w:val="00DF2657"/>
    <w:rsid w:val="00DF744E"/>
    <w:rsid w:val="00E03226"/>
    <w:rsid w:val="00E12916"/>
    <w:rsid w:val="00E20833"/>
    <w:rsid w:val="00E322B8"/>
    <w:rsid w:val="00E621EB"/>
    <w:rsid w:val="00E63DD1"/>
    <w:rsid w:val="00E711DA"/>
    <w:rsid w:val="00E810C6"/>
    <w:rsid w:val="00E87B1A"/>
    <w:rsid w:val="00E92F89"/>
    <w:rsid w:val="00E94330"/>
    <w:rsid w:val="00EA4E12"/>
    <w:rsid w:val="00ED40CB"/>
    <w:rsid w:val="00EE0C05"/>
    <w:rsid w:val="00EF12B7"/>
    <w:rsid w:val="00EF1C60"/>
    <w:rsid w:val="00F002FE"/>
    <w:rsid w:val="00F04D9F"/>
    <w:rsid w:val="00F067B0"/>
    <w:rsid w:val="00F1489D"/>
    <w:rsid w:val="00F24CDB"/>
    <w:rsid w:val="00F3445B"/>
    <w:rsid w:val="00F469C6"/>
    <w:rsid w:val="00F502AD"/>
    <w:rsid w:val="00F6750B"/>
    <w:rsid w:val="00F7366B"/>
    <w:rsid w:val="00F74D3E"/>
    <w:rsid w:val="00F8688E"/>
    <w:rsid w:val="00F86ABE"/>
    <w:rsid w:val="00F9030B"/>
    <w:rsid w:val="00FB1063"/>
    <w:rsid w:val="00FB10C5"/>
    <w:rsid w:val="00FB2EA8"/>
    <w:rsid w:val="00FB71CF"/>
    <w:rsid w:val="00FC5F0B"/>
    <w:rsid w:val="00FD0D74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6B0A"/>
  <w15:docId w15:val="{394837C8-335A-40DF-A3A6-E3E471F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293"/>
  </w:style>
  <w:style w:type="paragraph" w:styleId="Nagwek1">
    <w:name w:val="heading 1"/>
    <w:basedOn w:val="Normalny"/>
    <w:next w:val="Normalny"/>
    <w:link w:val="Nagwek1Znak"/>
    <w:qFormat/>
    <w:rsid w:val="00240293"/>
    <w:pPr>
      <w:keepNext/>
      <w:widowControl w:val="0"/>
      <w:numPr>
        <w:numId w:val="1"/>
      </w:num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0293"/>
    <w:rPr>
      <w:rFonts w:ascii="Arial Narrow" w:eastAsia="Times New Roman" w:hAnsi="Arial Narrow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93"/>
  </w:style>
  <w:style w:type="paragraph" w:styleId="Tekstdymka">
    <w:name w:val="Balloon Text"/>
    <w:basedOn w:val="Normalny"/>
    <w:link w:val="TekstdymkaZnak"/>
    <w:uiPriority w:val="99"/>
    <w:semiHidden/>
    <w:unhideWhenUsed/>
    <w:rsid w:val="0002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24CC"/>
    <w:pPr>
      <w:ind w:left="720"/>
      <w:contextualSpacing/>
    </w:pPr>
  </w:style>
  <w:style w:type="table" w:styleId="Tabela-Siatka">
    <w:name w:val="Table Grid"/>
    <w:basedOn w:val="Standardowy"/>
    <w:uiPriority w:val="59"/>
    <w:rsid w:val="00F0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364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99D"/>
  </w:style>
  <w:style w:type="character" w:styleId="Odwoaniedokomentarza">
    <w:name w:val="annotation reference"/>
    <w:basedOn w:val="Domylnaczcionkaakapitu"/>
    <w:uiPriority w:val="99"/>
    <w:semiHidden/>
    <w:unhideWhenUsed/>
    <w:rsid w:val="004C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9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9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B7DA-02A2-45C9-9CF2-6EE02BA3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2885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Puszkiewicz</dc:creator>
  <cp:lastModifiedBy>Anna Wiszniewska</cp:lastModifiedBy>
  <cp:revision>5</cp:revision>
  <cp:lastPrinted>2023-04-27T08:11:00Z</cp:lastPrinted>
  <dcterms:created xsi:type="dcterms:W3CDTF">2023-07-12T07:29:00Z</dcterms:created>
  <dcterms:modified xsi:type="dcterms:W3CDTF">2023-07-12T08:51:00Z</dcterms:modified>
</cp:coreProperties>
</file>