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32" w:rsidRDefault="00282BD7" w:rsidP="00E46632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  <w:r w:rsidR="00E46632">
        <w:rPr>
          <w:rFonts w:ascii="Times New Roman" w:hAnsi="Times New Roman"/>
          <w:sz w:val="24"/>
          <w:szCs w:val="24"/>
        </w:rPr>
        <w:t xml:space="preserve"> do SWZ </w:t>
      </w:r>
    </w:p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Pr="007341ED" w:rsidRDefault="00E46632" w:rsidP="00E46632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E46632" w:rsidP="00DC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="00427E8C">
        <w:rPr>
          <w:rFonts w:ascii="Times New Roman" w:hAnsi="Times New Roman" w:cs="Times New Roman"/>
          <w:i/>
          <w:sz w:val="24"/>
          <w:szCs w:val="24"/>
        </w:rPr>
        <w:t>(tekst jednolity Dz. U.</w:t>
      </w:r>
      <w:r w:rsidR="00FB547F">
        <w:rPr>
          <w:rFonts w:ascii="Times New Roman" w:hAnsi="Times New Roman" w:cs="Times New Roman"/>
          <w:i/>
          <w:sz w:val="24"/>
          <w:szCs w:val="24"/>
        </w:rPr>
        <w:t xml:space="preserve"> z 202</w:t>
      </w:r>
      <w:r w:rsidR="000F3E02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0F3E02">
        <w:rPr>
          <w:rFonts w:ascii="Times New Roman" w:hAnsi="Times New Roman" w:cs="Times New Roman"/>
          <w:i/>
          <w:sz w:val="24"/>
          <w:szCs w:val="24"/>
        </w:rPr>
        <w:t>1605</w:t>
      </w:r>
      <w:r w:rsidR="00D8669A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)</w:t>
      </w:r>
      <w:r w:rsidR="00DC7A44">
        <w:rPr>
          <w:rFonts w:ascii="Times New Roman" w:hAnsi="Times New Roman" w:cs="Times New Roman"/>
          <w:sz w:val="24"/>
          <w:szCs w:val="24"/>
        </w:rPr>
        <w:t xml:space="preserve"> zwanej dalej ustawą </w:t>
      </w:r>
      <w:r w:rsidR="00DC7A44" w:rsidRPr="00E4342C">
        <w:rPr>
          <w:rFonts w:ascii="Times New Roman" w:hAnsi="Times New Roman" w:cs="Times New Roman"/>
          <w:sz w:val="24"/>
          <w:szCs w:val="24"/>
        </w:rPr>
        <w:t>uwzględniające przesłanki wykluczenia z art. 7 ust. 1 ustawy z dnia 13 kwietnia 2022 r. o szczególnych rozwiązaniach w zakresie przeciwdziałania wspieraniu agresji na Ukrainę oraz służących ochronie bezpieczeństwa narodowego.</w:t>
      </w: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3F13DE" w:rsidRDefault="00DC7A44" w:rsidP="001E0EB7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400FA9">
        <w:rPr>
          <w:rFonts w:ascii="Times New Roman" w:eastAsia="Times New Roman" w:hAnsi="Times New Roman" w:cs="Times New Roman"/>
          <w:b/>
          <w:i/>
          <w:lang w:eastAsia="ar-SA"/>
        </w:rPr>
        <w:t>„</w:t>
      </w:r>
      <w:r w:rsidR="000F3E02" w:rsidRPr="000F3E02">
        <w:rPr>
          <w:rFonts w:ascii="Times New Roman" w:hAnsi="Times New Roman" w:cs="Times New Roman"/>
          <w:b/>
          <w:i/>
          <w:sz w:val="28"/>
          <w:szCs w:val="28"/>
        </w:rPr>
        <w:t xml:space="preserve">Dostawa testów/kaset  do testerów substancji narkotykowych dla urządzeń: </w:t>
      </w:r>
      <w:proofErr w:type="spellStart"/>
      <w:r w:rsidR="000F3E02" w:rsidRPr="000F3E02">
        <w:rPr>
          <w:rFonts w:ascii="Times New Roman" w:hAnsi="Times New Roman" w:cs="Times New Roman"/>
          <w:b/>
          <w:i/>
          <w:sz w:val="28"/>
          <w:szCs w:val="28"/>
        </w:rPr>
        <w:t>Drager</w:t>
      </w:r>
      <w:proofErr w:type="spellEnd"/>
      <w:r w:rsidR="000F3E02" w:rsidRPr="000F3E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F3E02" w:rsidRPr="000F3E02">
        <w:rPr>
          <w:rFonts w:ascii="Times New Roman" w:hAnsi="Times New Roman" w:cs="Times New Roman"/>
          <w:b/>
          <w:i/>
          <w:sz w:val="28"/>
          <w:szCs w:val="28"/>
        </w:rPr>
        <w:t>DrugTest</w:t>
      </w:r>
      <w:proofErr w:type="spellEnd"/>
      <w:r w:rsidR="000F3E02" w:rsidRPr="000F3E02">
        <w:rPr>
          <w:rFonts w:ascii="Times New Roman" w:hAnsi="Times New Roman" w:cs="Times New Roman"/>
          <w:b/>
          <w:i/>
          <w:sz w:val="28"/>
          <w:szCs w:val="28"/>
        </w:rPr>
        <w:t xml:space="preserve"> 5000, </w:t>
      </w:r>
      <w:proofErr w:type="spellStart"/>
      <w:r w:rsidR="000F3E02" w:rsidRPr="000F3E02">
        <w:rPr>
          <w:rFonts w:ascii="Times New Roman" w:hAnsi="Times New Roman" w:cs="Times New Roman"/>
          <w:b/>
          <w:i/>
          <w:sz w:val="28"/>
          <w:szCs w:val="28"/>
        </w:rPr>
        <w:t>DrugRead</w:t>
      </w:r>
      <w:proofErr w:type="spellEnd"/>
      <w:r w:rsidR="003F13DE">
        <w:rPr>
          <w:rFonts w:ascii="Times New Roman" w:eastAsia="Times New Roman" w:hAnsi="Times New Roman" w:cs="Times New Roman"/>
          <w:b/>
          <w:i/>
          <w:lang w:eastAsia="ar-SA"/>
        </w:rPr>
        <w:t>”</w:t>
      </w:r>
    </w:p>
    <w:p w:rsidR="000F3E02" w:rsidRDefault="000F3E02" w:rsidP="001E0EB7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C7A44" w:rsidRPr="000F3E02" w:rsidRDefault="00CE001A" w:rsidP="001E0EB7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3E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</w:t>
      </w:r>
      <w:r w:rsidR="00B924E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ZPiFP-93</w:t>
      </w:r>
      <w:r w:rsidR="002F63AA" w:rsidRPr="000F3E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-23</w:t>
      </w:r>
    </w:p>
    <w:p w:rsidR="003F00DE" w:rsidRPr="00E46632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F76BC6">
        <w:rPr>
          <w:rFonts w:ascii="Times New Roman" w:hAnsi="Times New Roman" w:cs="Times New Roman"/>
          <w:b/>
          <w:sz w:val="24"/>
          <w:szCs w:val="24"/>
          <w:u w:val="single"/>
        </w:rPr>
        <w:t>art. 108 ust.1  pkt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 xml:space="preserve">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</w:t>
      </w:r>
      <w:r w:rsidR="00C62BF8">
        <w:rPr>
          <w:rFonts w:ascii="Times New Roman" w:hAnsi="Times New Roman" w:cs="Times New Roman"/>
          <w:i/>
          <w:sz w:val="24"/>
          <w:szCs w:val="24"/>
        </w:rPr>
        <w:t>ienionych w art. 108 ust. 1 pkt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3F13DE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6"/>
          <w:szCs w:val="16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Pr="007341ED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 postępowaniu w zakresie podst</w:t>
      </w:r>
      <w:r w:rsid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aw wykluczenia o których mowa </w:t>
      </w:r>
      <w:r w:rsidR="00DC7A44" w:rsidRP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w </w:t>
      </w:r>
      <w:r w:rsidR="00DC7A44" w:rsidRPr="00DC7A44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DC7A44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</w:t>
      </w:r>
      <w:proofErr w:type="spellStart"/>
      <w:r w:rsidR="00DC7A44" w:rsidRPr="00E4342C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. Dz. U. z </w:t>
      </w:r>
      <w:r w:rsidR="00DC7A44">
        <w:rPr>
          <w:rFonts w:ascii="Times New Roman" w:hAnsi="Times New Roman"/>
          <w:b/>
          <w:bCs/>
          <w:sz w:val="24"/>
          <w:szCs w:val="24"/>
        </w:rPr>
        <w:t>2022 r. poz. 835), tj.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 w:rsidR="00962930">
        <w:rPr>
          <w:rFonts w:ascii="Times New Roman" w:hAnsi="Times New Roman"/>
        </w:rPr>
        <w:t xml:space="preserve">    </w:t>
      </w:r>
      <w:r w:rsidRPr="00E4342C">
        <w:rPr>
          <w:rFonts w:ascii="Times New Roman" w:hAnsi="Times New Roman"/>
        </w:rPr>
        <w:t xml:space="preserve">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      </w:t>
      </w:r>
      <w:r w:rsidRPr="00E4342C">
        <w:rPr>
          <w:rFonts w:ascii="Times New Roman" w:hAnsi="Times New Roman"/>
        </w:rPr>
        <w:lastRenderedPageBreak/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beneficjentem rzeczywistym w rozumieniu ustawy z dnia 1 marca 2018 r. o przeciwdziałaniu praniu pieniędzy oraz finansowaniu terroryzmu (Dz. U. z 2022 r. poz. 593 </w:t>
      </w:r>
      <w:r w:rsidR="00962930">
        <w:rPr>
          <w:rFonts w:ascii="Times New Roman" w:hAnsi="Times New Roman"/>
        </w:rPr>
        <w:t xml:space="preserve">   </w:t>
      </w:r>
      <w:r w:rsidRPr="00E4342C">
        <w:rPr>
          <w:rFonts w:ascii="Times New Roman" w:hAnsi="Times New Roman"/>
        </w:rPr>
        <w:t xml:space="preserve">i 655) jest osoba wymieniona w wykazach określonych w rozporządzeniu 765/2006 </w:t>
      </w:r>
      <w:r w:rsidR="00962930">
        <w:rPr>
          <w:rFonts w:ascii="Times New Roman" w:hAnsi="Times New Roman"/>
        </w:rPr>
        <w:t xml:space="preserve">                          </w:t>
      </w:r>
      <w:r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962930">
        <w:rPr>
          <w:rFonts w:ascii="Times New Roman" w:hAnsi="Times New Roman"/>
        </w:rPr>
        <w:t xml:space="preserve">                       </w:t>
      </w:r>
      <w:r w:rsidRPr="00E4342C">
        <w:rPr>
          <w:rFonts w:ascii="Times New Roman" w:hAnsi="Times New Roman"/>
        </w:rPr>
        <w:t>o zastosowaniu środka, o którym mowa w art. 1 pkt 3 ustawy o przeciwdziałaniu.</w:t>
      </w:r>
    </w:p>
    <w:p w:rsidR="00DC7A44" w:rsidRPr="003F13DE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E46632" w:rsidRPr="00962930" w:rsidRDefault="00962930" w:rsidP="009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96293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6632" w:rsidRPr="0096293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przedstawieniu informacji.</w:t>
      </w:r>
    </w:p>
    <w:p w:rsidR="00E46632" w:rsidRDefault="00E46632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125595" w:rsidRPr="00C76727" w:rsidRDefault="00125595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280" w:rsidRDefault="003E1280" w:rsidP="005470D4">
      <w:pPr>
        <w:spacing w:after="0" w:line="240" w:lineRule="auto"/>
      </w:pPr>
      <w:r>
        <w:separator/>
      </w:r>
    </w:p>
  </w:endnote>
  <w:endnote w:type="continuationSeparator" w:id="0">
    <w:p w:rsidR="003E1280" w:rsidRDefault="003E1280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866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3E12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866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3E12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280" w:rsidRDefault="003E1280" w:rsidP="005470D4">
      <w:pPr>
        <w:spacing w:after="0" w:line="240" w:lineRule="auto"/>
      </w:pPr>
      <w:r>
        <w:separator/>
      </w:r>
    </w:p>
  </w:footnote>
  <w:footnote w:type="continuationSeparator" w:id="0">
    <w:p w:rsidR="003E1280" w:rsidRDefault="003E1280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3E1280" w:rsidP="00EF5786">
    <w:pPr>
      <w:pStyle w:val="Nagwek"/>
      <w:rPr>
        <w:i/>
        <w:sz w:val="18"/>
        <w:szCs w:val="18"/>
      </w:rPr>
    </w:pPr>
  </w:p>
  <w:p w:rsidR="0089662D" w:rsidRDefault="003E1280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775D0E" w:rsidRDefault="00775D0E" w:rsidP="0003058D">
    <w:pPr>
      <w:pStyle w:val="Nagwek"/>
      <w:jc w:val="right"/>
      <w:rPr>
        <w:rFonts w:ascii="Times New Roman" w:hAnsi="Times New Roman" w:cs="Times New Roman"/>
        <w:i/>
      </w:rPr>
    </w:pPr>
    <w:r w:rsidRPr="00775D0E">
      <w:rPr>
        <w:rFonts w:ascii="Times New Roman" w:hAnsi="Times New Roman" w:cs="Times New Roman"/>
        <w:i/>
      </w:rPr>
      <w:t>Numer postępowania: SZPiFP-93</w:t>
    </w:r>
    <w:r w:rsidR="002F63AA" w:rsidRPr="00775D0E">
      <w:rPr>
        <w:rFonts w:ascii="Times New Roman" w:hAnsi="Times New Roman" w:cs="Times New Roman"/>
        <w:i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3058D"/>
    <w:rsid w:val="000444DD"/>
    <w:rsid w:val="00082D65"/>
    <w:rsid w:val="00087781"/>
    <w:rsid w:val="00096935"/>
    <w:rsid w:val="000F33F7"/>
    <w:rsid w:val="000F3E02"/>
    <w:rsid w:val="001002EA"/>
    <w:rsid w:val="00125595"/>
    <w:rsid w:val="00160EF5"/>
    <w:rsid w:val="0018090C"/>
    <w:rsid w:val="00192D93"/>
    <w:rsid w:val="00193253"/>
    <w:rsid w:val="001A4D47"/>
    <w:rsid w:val="001E0EB7"/>
    <w:rsid w:val="0023739B"/>
    <w:rsid w:val="00257849"/>
    <w:rsid w:val="00261019"/>
    <w:rsid w:val="00264F63"/>
    <w:rsid w:val="00282BD7"/>
    <w:rsid w:val="002D6AD1"/>
    <w:rsid w:val="002F63AA"/>
    <w:rsid w:val="0035744A"/>
    <w:rsid w:val="00367E63"/>
    <w:rsid w:val="003E1280"/>
    <w:rsid w:val="003F00DE"/>
    <w:rsid w:val="003F13DE"/>
    <w:rsid w:val="00400FA9"/>
    <w:rsid w:val="0042230F"/>
    <w:rsid w:val="00427E8C"/>
    <w:rsid w:val="00431633"/>
    <w:rsid w:val="004F2629"/>
    <w:rsid w:val="00510294"/>
    <w:rsid w:val="00513A3B"/>
    <w:rsid w:val="00520DC3"/>
    <w:rsid w:val="005470D4"/>
    <w:rsid w:val="00634FB5"/>
    <w:rsid w:val="006D1F71"/>
    <w:rsid w:val="006F35AA"/>
    <w:rsid w:val="007004F0"/>
    <w:rsid w:val="00707290"/>
    <w:rsid w:val="00712054"/>
    <w:rsid w:val="00732EE7"/>
    <w:rsid w:val="007341ED"/>
    <w:rsid w:val="00765786"/>
    <w:rsid w:val="00775CB8"/>
    <w:rsid w:val="00775D0E"/>
    <w:rsid w:val="00777E62"/>
    <w:rsid w:val="00864245"/>
    <w:rsid w:val="008B4189"/>
    <w:rsid w:val="008B6A09"/>
    <w:rsid w:val="008E5B84"/>
    <w:rsid w:val="008F265A"/>
    <w:rsid w:val="008F4FE4"/>
    <w:rsid w:val="00962930"/>
    <w:rsid w:val="009808E8"/>
    <w:rsid w:val="009C4F0D"/>
    <w:rsid w:val="009C709E"/>
    <w:rsid w:val="009E04C5"/>
    <w:rsid w:val="00A246FF"/>
    <w:rsid w:val="00A553C3"/>
    <w:rsid w:val="00A9663C"/>
    <w:rsid w:val="00AC5DDF"/>
    <w:rsid w:val="00AD36B0"/>
    <w:rsid w:val="00B248D3"/>
    <w:rsid w:val="00B841BF"/>
    <w:rsid w:val="00B924EA"/>
    <w:rsid w:val="00BC77AF"/>
    <w:rsid w:val="00C13613"/>
    <w:rsid w:val="00C43E6B"/>
    <w:rsid w:val="00C62BF8"/>
    <w:rsid w:val="00C67D47"/>
    <w:rsid w:val="00C73F37"/>
    <w:rsid w:val="00C76727"/>
    <w:rsid w:val="00CE001A"/>
    <w:rsid w:val="00D444FA"/>
    <w:rsid w:val="00D60A7E"/>
    <w:rsid w:val="00D73D04"/>
    <w:rsid w:val="00D803DA"/>
    <w:rsid w:val="00D8669A"/>
    <w:rsid w:val="00D94C0A"/>
    <w:rsid w:val="00DC7A44"/>
    <w:rsid w:val="00DD75F1"/>
    <w:rsid w:val="00E278DB"/>
    <w:rsid w:val="00E46632"/>
    <w:rsid w:val="00E53416"/>
    <w:rsid w:val="00E64D0C"/>
    <w:rsid w:val="00E85D3F"/>
    <w:rsid w:val="00E87296"/>
    <w:rsid w:val="00EE3E60"/>
    <w:rsid w:val="00EF01B4"/>
    <w:rsid w:val="00EF4C0C"/>
    <w:rsid w:val="00F02A51"/>
    <w:rsid w:val="00F45891"/>
    <w:rsid w:val="00F704E3"/>
    <w:rsid w:val="00F76BC6"/>
    <w:rsid w:val="00F81AF7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Grzebyta</cp:lastModifiedBy>
  <cp:revision>7</cp:revision>
  <cp:lastPrinted>2023-10-12T11:42:00Z</cp:lastPrinted>
  <dcterms:created xsi:type="dcterms:W3CDTF">2023-09-28T08:08:00Z</dcterms:created>
  <dcterms:modified xsi:type="dcterms:W3CDTF">2023-10-12T11:42:00Z</dcterms:modified>
</cp:coreProperties>
</file>